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9" w:rsidRDefault="007B4379" w:rsidP="007B4379">
      <w:pPr>
        <w:pStyle w:val="1"/>
        <w:widowControl/>
        <w:spacing w:line="288" w:lineRule="auto"/>
        <w:rPr>
          <w:rFonts w:ascii="黑体" w:eastAsia="黑体"/>
          <w:sz w:val="36"/>
          <w:szCs w:val="36"/>
        </w:rPr>
      </w:pPr>
      <w:bookmarkStart w:id="0" w:name="_Toc430262717"/>
      <w:r>
        <w:rPr>
          <w:rFonts w:ascii="黑体" w:eastAsia="黑体" w:hint="eastAsia"/>
          <w:sz w:val="36"/>
          <w:szCs w:val="36"/>
        </w:rPr>
        <w:t>土地资源管理专业硕士研究生培养方案</w:t>
      </w:r>
      <w:bookmarkEnd w:id="0"/>
    </w:p>
    <w:p w:rsidR="007B4379" w:rsidRDefault="007B4379" w:rsidP="007B4379">
      <w:pPr>
        <w:pStyle w:val="9"/>
        <w:spacing w:line="288" w:lineRule="auto"/>
      </w:pPr>
      <w:r>
        <w:rPr>
          <w:rFonts w:hint="eastAsia"/>
        </w:rPr>
        <w:t>一、培养目标</w:t>
      </w:r>
      <w:r>
        <w:tab/>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本专业培养德、智、体全面发展的</w:t>
      </w:r>
      <w:r>
        <w:rPr>
          <w:rFonts w:ascii="宋体" w:hAnsi="宋体" w:hint="eastAsia"/>
          <w:color w:val="000000"/>
          <w:kern w:val="0"/>
          <w:sz w:val="24"/>
        </w:rPr>
        <w:t>具有高度的社会责任感和专业精神，适应能力和实践能力强，掌握土地资源管理专业特长，适应相关专业领域，具有相当的专业知识和专门技能，能在国土部门、土地规划等相关部门从事科研、教学、管理工作的</w:t>
      </w:r>
      <w:r>
        <w:rPr>
          <w:rFonts w:ascii="宋体" w:hAnsi="宋体" w:hint="eastAsia"/>
          <w:color w:val="000000"/>
          <w:sz w:val="24"/>
        </w:rPr>
        <w:t>高层次专业人才。具体要求是：</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1、具有较高的政治思想水平与扎实的马克思主义理论基础，能适应社会主义经济建设需要，具有较强的事业心和团结、协作、创新精神，具有较强的实际工作能力，积极为建设有中国特色的社会主义事业服务。</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2、掌握土地资源管理的基本理论、系统的专业知识和现代技术和方法，并具有较强的科研能力，能从事本学科专业的工作、教学、实践和研究，以及严谨的学习态度和扎实的工作作风。</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3、熟练掌握一门外国语，能比较熟练地阅读和翻译本专业的外文资料。</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4、身心健康。</w:t>
      </w:r>
    </w:p>
    <w:p w:rsidR="007B4379" w:rsidRDefault="007B4379" w:rsidP="007B4379">
      <w:pPr>
        <w:pStyle w:val="9"/>
        <w:spacing w:line="288" w:lineRule="auto"/>
      </w:pPr>
      <w:r>
        <w:rPr>
          <w:rFonts w:hint="eastAsia"/>
        </w:rPr>
        <w:t>二、研究方向</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1、土地利用规划。土地利用规划是合理利用土地资源，解决区域人口、资源、粮食和环境四大矛盾的关键性土地管理措施。通过研究和优化区域土地利用类型的结构、比例、空间布局、总体功能以及土地利用类型之间和内部的关系，提出具体的管理措施，使土地利用与区域的自然特征、经济发展和社会发展相适应，促进土地资源整体功能的发挥。本方向在全国构建高效、协调、可持续的国土空间开发战略——“全国主体功能区规划”实施背景下，研究土地利用规划的理论与方法，包括：土地利用总体规划、国土规划与整治、城镇规划、土地管理信息系统等。</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2、土地资源开发与保护。本研究方向根据土地资源的特点及其变异趋势，进行土地评价，为因地制宜地合理开发、利用和保护土地资源提供理论依据和科学数据，实现可持续土地利用管理的目标。本方向在当前国家关注土地资源可持续利用的背景下，主要研究土地资源的构成要素及其相互关系，研究土地资源要素的发生、发展规律，探讨区域土地资源特性的空间和时间变异规律，对土地资源的开发、利用和保护进行适宜性评价和规划，并研究土地资源开发、利用和保护的技术方法和管理措施。</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3、不动产经营与管理。土地是不动产开发与建设的基础，不动产位置的固定性、增值性等特性主要由土地的特性决定的，而且不动产开发后的社会效果和经济意义也是土地价值得以体现的重要形式，因此对不动产开发、经营与管理的研究是土地资源管理研究领域的深入。本方向主要深入研究不动产评估的基本理</w:t>
      </w:r>
      <w:r>
        <w:rPr>
          <w:rFonts w:ascii="宋体" w:hAnsi="宋体" w:hint="eastAsia"/>
          <w:color w:val="000000"/>
          <w:sz w:val="24"/>
        </w:rPr>
        <w:lastRenderedPageBreak/>
        <w:t>论与方法、地价动态监测、土地经营管理运行机制和操作方法，也包括地产市场的运行规律以及地产市场同国民经济各部门间的相互影响变化规律。</w:t>
      </w:r>
    </w:p>
    <w:p w:rsidR="007B4379" w:rsidRDefault="007B4379" w:rsidP="007B4379">
      <w:pPr>
        <w:pStyle w:val="9"/>
        <w:spacing w:line="288" w:lineRule="auto"/>
      </w:pPr>
      <w:r>
        <w:rPr>
          <w:rFonts w:hint="eastAsia"/>
        </w:rPr>
        <w:t>三、培养方式与方法</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硕士研究生的培养实行导师制。培养过程中，对学生的思想、课堂教学、社会实践等指导方式应遵循以下原则：</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1、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2、在总安排上，采取理论与实践相结合，系统的理论学习与科学研究相结合，导师负责制与导师组、教研室（研究室）集体培养相结合的方式进行。</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3、在指导方式上，发挥导师各自的研究专长和主导作用，讲究因材施教，充分发挥研究生的个人才能和特长，突出研究生的创新能力和综合素质的培养。</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4、在教学组织上，强调以自学为主。导师的作用在于启发、引导、解惑、把关，引导研究生深入思考和正确判断，培养其独立分析问题和解决问题的能力。要结合系统的理论学习，鼓励并组织研究生参加社会实践，积极开展科学研究，参加本学科的学术活动等。学生按导师要求，完成“助学、助教、助研”工作。</w:t>
      </w:r>
    </w:p>
    <w:p w:rsidR="007B4379" w:rsidRDefault="007B4379" w:rsidP="007B4379">
      <w:pPr>
        <w:widowControl/>
        <w:spacing w:line="288" w:lineRule="auto"/>
        <w:ind w:firstLine="425"/>
        <w:rPr>
          <w:rFonts w:ascii="宋体" w:hAnsi="宋体"/>
          <w:b/>
          <w:bCs/>
          <w:color w:val="000000"/>
          <w:sz w:val="24"/>
        </w:rPr>
      </w:pPr>
      <w:r>
        <w:rPr>
          <w:rFonts w:ascii="宋体" w:hAnsi="宋体" w:hint="eastAsia"/>
          <w:color w:val="000000"/>
          <w:sz w:val="24"/>
        </w:rPr>
        <w:t>5、研究生入校后，在师生双向选择的基础上，导师组给每个学生安排指导教师，落实对研究生的指导和培养。</w:t>
      </w:r>
    </w:p>
    <w:p w:rsidR="007B4379" w:rsidRDefault="007B4379" w:rsidP="007B4379">
      <w:pPr>
        <w:pStyle w:val="9"/>
        <w:spacing w:line="288" w:lineRule="auto"/>
      </w:pPr>
      <w:r>
        <w:rPr>
          <w:rFonts w:hint="eastAsia"/>
        </w:rPr>
        <w:t>四、课程设置及学分要求（总学分要求</w:t>
      </w:r>
      <w:r>
        <w:rPr>
          <w:rFonts w:hint="eastAsia"/>
        </w:rPr>
        <w:t>32</w:t>
      </w:r>
      <w:r>
        <w:rPr>
          <w:rFonts w:hint="eastAsia"/>
        </w:rPr>
        <w:t>学分以上）</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（一）学位公共课</w:t>
      </w:r>
    </w:p>
    <w:p w:rsidR="007B4379" w:rsidRDefault="007B4379" w:rsidP="007B4379">
      <w:pPr>
        <w:widowControl/>
        <w:spacing w:line="288" w:lineRule="auto"/>
        <w:ind w:firstLineChars="200" w:firstLine="480"/>
        <w:rPr>
          <w:rFonts w:ascii="宋体" w:hAnsi="宋体"/>
          <w:color w:val="000000"/>
          <w:sz w:val="24"/>
        </w:rPr>
      </w:pPr>
      <w:r>
        <w:rPr>
          <w:rFonts w:ascii="宋体" w:hAnsi="宋体" w:cs="仿宋_GB2312" w:hint="eastAsia"/>
          <w:color w:val="000000"/>
          <w:sz w:val="24"/>
        </w:rPr>
        <w:t>1、英语                                            4学分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cs="仿宋_GB2312" w:hint="eastAsia"/>
          <w:color w:val="000000"/>
          <w:sz w:val="24"/>
        </w:rPr>
        <w:t>2、马克思主义经典原著选读（工学开自然辩证法）      2学分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cs="仿宋_GB2312" w:hint="eastAsia"/>
          <w:color w:val="000000"/>
          <w:sz w:val="24"/>
        </w:rPr>
        <w:t>3、科学社会主义理论与实践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（二）学位基础课</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1、公共管理理论前沿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2、公共政策专题研究                                3学分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 xml:space="preserve">（三）学位专业课 </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1、高级土地经济学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kern w:val="0"/>
          <w:sz w:val="24"/>
        </w:rPr>
        <w:t xml:space="preserve">土地规划理论与方法        </w:t>
      </w:r>
      <w:r>
        <w:rPr>
          <w:rFonts w:ascii="宋体" w:hAnsi="宋体" w:hint="eastAsia"/>
          <w:color w:val="000000"/>
          <w:sz w:val="24"/>
        </w:rPr>
        <w:t xml:space="preserve">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3、高级不动产估价理论与实务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kern w:val="0"/>
          <w:sz w:val="24"/>
        </w:rPr>
        <w:t xml:space="preserve">土地资源利用与保护          </w:t>
      </w:r>
      <w:r>
        <w:rPr>
          <w:rFonts w:ascii="宋体" w:hAnsi="宋体" w:hint="eastAsia"/>
          <w:color w:val="000000"/>
          <w:sz w:val="24"/>
        </w:rPr>
        <w:t xml:space="preserve">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5、不动产经营与管理                                3学分</w:t>
      </w:r>
    </w:p>
    <w:p w:rsidR="007B4379" w:rsidRDefault="007B4379" w:rsidP="007B4379">
      <w:pPr>
        <w:widowControl/>
        <w:spacing w:line="288" w:lineRule="auto"/>
        <w:ind w:firstLineChars="200" w:firstLine="480"/>
        <w:rPr>
          <w:rFonts w:ascii="宋体" w:hAnsi="宋体"/>
          <w:color w:val="000000"/>
          <w:sz w:val="24"/>
        </w:rPr>
      </w:pPr>
      <w:r>
        <w:rPr>
          <w:rFonts w:ascii="宋体" w:hAnsi="宋体" w:hint="eastAsia"/>
          <w:color w:val="000000"/>
          <w:sz w:val="24"/>
        </w:rPr>
        <w:t>6、地理信息系统与遥感                              3学分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（四）选修课</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1、</w:t>
      </w:r>
      <w:r>
        <w:rPr>
          <w:rFonts w:ascii="宋体" w:hAnsi="宋体" w:hint="eastAsia"/>
          <w:color w:val="000000"/>
          <w:kern w:val="0"/>
          <w:sz w:val="24"/>
        </w:rPr>
        <w:t xml:space="preserve">中外土地管理比较研究                             </w:t>
      </w:r>
      <w:r>
        <w:rPr>
          <w:rFonts w:ascii="宋体" w:hAnsi="宋体" w:hint="eastAsia"/>
          <w:color w:val="000000"/>
          <w:sz w:val="24"/>
        </w:rPr>
        <w:t>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2、科学研究方法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3、土地整治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lastRenderedPageBreak/>
        <w:t>4、土地资源管理前沿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5、土地资源可持续利用专题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6、土地政策与法规                                   2学分</w:t>
      </w:r>
    </w:p>
    <w:p w:rsidR="007B4379" w:rsidRDefault="007B4379" w:rsidP="007B4379">
      <w:pPr>
        <w:widowControl/>
        <w:spacing w:line="288" w:lineRule="auto"/>
        <w:ind w:firstLine="425"/>
        <w:rPr>
          <w:rFonts w:ascii="宋体" w:hAnsi="宋体"/>
          <w:color w:val="000000"/>
          <w:sz w:val="24"/>
        </w:rPr>
      </w:pPr>
      <w:r>
        <w:rPr>
          <w:rFonts w:ascii="宋体" w:hAnsi="宋体" w:hint="eastAsia"/>
          <w:color w:val="000000"/>
          <w:sz w:val="24"/>
        </w:rPr>
        <w:t>7、高级土地项目评估                                 2学分</w:t>
      </w:r>
    </w:p>
    <w:p w:rsidR="007B4379" w:rsidRDefault="007B4379" w:rsidP="007B4379">
      <w:pPr>
        <w:widowControl/>
        <w:spacing w:line="288" w:lineRule="auto"/>
        <w:ind w:firstLine="425"/>
        <w:rPr>
          <w:rFonts w:ascii="宋体" w:hAnsi="宋体"/>
          <w:color w:val="000000"/>
          <w:sz w:val="24"/>
        </w:rPr>
      </w:pPr>
      <w:r>
        <w:rPr>
          <w:rFonts w:ascii="宋体" w:hAnsi="宋体" w:cs="楷体_GB2312" w:hint="eastAsia"/>
          <w:color w:val="000000"/>
          <w:sz w:val="24"/>
        </w:rPr>
        <w:t xml:space="preserve">8、土地资源调查与评价    </w:t>
      </w:r>
      <w:r>
        <w:rPr>
          <w:rFonts w:ascii="宋体" w:hAnsi="宋体" w:hint="eastAsia"/>
          <w:color w:val="000000"/>
          <w:sz w:val="24"/>
        </w:rPr>
        <w:t xml:space="preserve">                           2学分</w:t>
      </w:r>
    </w:p>
    <w:p w:rsidR="007B4379" w:rsidRDefault="007B4379" w:rsidP="007B4379">
      <w:pPr>
        <w:pStyle w:val="21"/>
        <w:spacing w:line="288" w:lineRule="auto"/>
        <w:ind w:firstLine="482"/>
        <w:rPr>
          <w:b/>
          <w:color w:val="000000"/>
        </w:r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7B4379" w:rsidRDefault="007B4379" w:rsidP="007B4379">
      <w:pPr>
        <w:widowControl/>
        <w:spacing w:line="288" w:lineRule="auto"/>
        <w:jc w:val="left"/>
        <w:rPr>
          <w:color w:val="000000"/>
        </w:rPr>
        <w:sectPr w:rsidR="007B4379">
          <w:pgSz w:w="11906" w:h="16838"/>
          <w:pgMar w:top="1440" w:right="1797" w:bottom="1440" w:left="1797" w:header="851" w:footer="992" w:gutter="0"/>
          <w:cols w:space="720"/>
          <w:docGrid w:type="lines" w:linePitch="312"/>
        </w:sectPr>
      </w:pPr>
    </w:p>
    <w:p w:rsidR="007B4379" w:rsidRDefault="007B4379" w:rsidP="007B4379">
      <w:pPr>
        <w:pStyle w:val="2"/>
        <w:widowControl/>
        <w:spacing w:before="0" w:after="240" w:line="288" w:lineRule="auto"/>
        <w:rPr>
          <w:rFonts w:ascii="黑体" w:eastAsia="黑体"/>
        </w:rPr>
      </w:pPr>
      <w:bookmarkStart w:id="1" w:name="_Toc429329314"/>
      <w:bookmarkStart w:id="2" w:name="_Toc429330024"/>
      <w:bookmarkStart w:id="3" w:name="_Toc429329514"/>
      <w:r>
        <w:rPr>
          <w:rFonts w:ascii="黑体" w:eastAsia="黑体" w:hint="eastAsia"/>
        </w:rPr>
        <w:lastRenderedPageBreak/>
        <w:t>土地资源管理专业硕士研究生培养方案执行计划表</w:t>
      </w:r>
      <w:bookmarkEnd w:id="1"/>
      <w:bookmarkEnd w:id="2"/>
      <w:bookmarkEnd w:id="3"/>
    </w:p>
    <w:p w:rsidR="007B4379" w:rsidRDefault="007B4379" w:rsidP="007B4379">
      <w:pPr>
        <w:widowControl/>
        <w:spacing w:line="288" w:lineRule="auto"/>
        <w:jc w:val="center"/>
        <w:rPr>
          <w:rFonts w:ascii="宋体" w:hAnsi="宋体"/>
          <w:color w:val="000000"/>
          <w:sz w:val="24"/>
          <w:u w:val="single"/>
        </w:rPr>
      </w:pPr>
      <w:r>
        <w:rPr>
          <w:rFonts w:ascii="宋体" w:hAnsi="宋体" w:hint="eastAsia"/>
          <w:color w:val="000000"/>
          <w:sz w:val="24"/>
        </w:rPr>
        <w:t>专业代码</w:t>
      </w:r>
      <w:r>
        <w:rPr>
          <w:rFonts w:ascii="宋体" w:hAnsi="宋体" w:hint="eastAsia"/>
          <w:color w:val="000000"/>
          <w:sz w:val="24"/>
          <w:u w:val="single"/>
        </w:rPr>
        <w:t xml:space="preserve"> 120405 </w:t>
      </w:r>
      <w:r>
        <w:rPr>
          <w:rFonts w:ascii="宋体" w:hAnsi="宋体" w:hint="eastAsia"/>
          <w:color w:val="000000"/>
          <w:sz w:val="24"/>
        </w:rPr>
        <w:t xml:space="preserve">    专业 </w:t>
      </w:r>
      <w:r>
        <w:rPr>
          <w:rFonts w:ascii="宋体" w:hAnsi="宋体" w:hint="eastAsia"/>
          <w:color w:val="000000"/>
          <w:sz w:val="24"/>
          <w:u w:val="single"/>
        </w:rPr>
        <w:t>土地资源管理</w:t>
      </w:r>
    </w:p>
    <w:tbl>
      <w:tblPr>
        <w:tblW w:w="0" w:type="auto"/>
        <w:jc w:val="center"/>
        <w:tblLayout w:type="fixed"/>
        <w:tblLook w:val="0000" w:firstRow="0" w:lastRow="0" w:firstColumn="0" w:lastColumn="0" w:noHBand="0" w:noVBand="0"/>
      </w:tblPr>
      <w:tblGrid>
        <w:gridCol w:w="540"/>
        <w:gridCol w:w="825"/>
        <w:gridCol w:w="3026"/>
        <w:gridCol w:w="591"/>
        <w:gridCol w:w="623"/>
        <w:gridCol w:w="539"/>
        <w:gridCol w:w="539"/>
        <w:gridCol w:w="539"/>
        <w:gridCol w:w="539"/>
        <w:gridCol w:w="560"/>
        <w:gridCol w:w="522"/>
        <w:gridCol w:w="1025"/>
      </w:tblGrid>
      <w:tr w:rsidR="007B4379" w:rsidTr="003070C0">
        <w:trPr>
          <w:jc w:val="center"/>
        </w:trPr>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课程</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类型</w:t>
            </w:r>
          </w:p>
        </w:tc>
        <w:tc>
          <w:tcPr>
            <w:tcW w:w="3026" w:type="dxa"/>
            <w:vMerge w:val="restart"/>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课程名称</w:t>
            </w:r>
          </w:p>
        </w:tc>
        <w:tc>
          <w:tcPr>
            <w:tcW w:w="591" w:type="dxa"/>
            <w:vMerge w:val="restart"/>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分</w:t>
            </w:r>
          </w:p>
        </w:tc>
        <w:tc>
          <w:tcPr>
            <w:tcW w:w="623" w:type="dxa"/>
            <w:vMerge w:val="restart"/>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总</w:t>
            </w:r>
          </w:p>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学</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时</w:t>
            </w:r>
          </w:p>
        </w:tc>
        <w:tc>
          <w:tcPr>
            <w:tcW w:w="3238" w:type="dxa"/>
            <w:gridSpan w:val="6"/>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    期</w:t>
            </w: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备 注</w:t>
            </w:r>
          </w:p>
        </w:tc>
      </w:tr>
      <w:tr w:rsidR="007B4379" w:rsidTr="003070C0">
        <w:trPr>
          <w:jc w:val="center"/>
        </w:trPr>
        <w:tc>
          <w:tcPr>
            <w:tcW w:w="1365" w:type="dxa"/>
            <w:gridSpan w:val="2"/>
            <w:vMerge/>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vMerge/>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591" w:type="dxa"/>
            <w:vMerge/>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623" w:type="dxa"/>
            <w:vMerge/>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一</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二</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三</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四</w:t>
            </w: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五</w:t>
            </w: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六</w:t>
            </w: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val="restart"/>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学位课</w:t>
            </w:r>
          </w:p>
        </w:tc>
        <w:tc>
          <w:tcPr>
            <w:tcW w:w="825" w:type="dxa"/>
            <w:vMerge w:val="restart"/>
            <w:tcBorders>
              <w:top w:val="nil"/>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学位</w:t>
            </w:r>
          </w:p>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公共</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课</w:t>
            </w: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英语</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4</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144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马克思主义经典原著选读</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cs="仿宋_GB2312" w:hint="eastAsia"/>
                <w:color w:val="000000"/>
                <w:sz w:val="24"/>
              </w:rPr>
              <w:t>科学社会主义理论与实践</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val="restart"/>
            <w:tcBorders>
              <w:top w:val="nil"/>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学位</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基础课</w:t>
            </w: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公共管理理论前沿</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公共政策专题研究</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val="restart"/>
            <w:tcBorders>
              <w:top w:val="nil"/>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学位</w:t>
            </w:r>
          </w:p>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专业</w:t>
            </w:r>
          </w:p>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课</w:t>
            </w: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kern w:val="0"/>
                <w:sz w:val="24"/>
              </w:rPr>
            </w:pPr>
            <w:r>
              <w:rPr>
                <w:rFonts w:ascii="宋体" w:hAnsi="宋体" w:hint="eastAsia"/>
                <w:color w:val="000000"/>
                <w:kern w:val="0"/>
                <w:sz w:val="24"/>
              </w:rPr>
              <w:t>土地资源利用与保护</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kern w:val="0"/>
                <w:sz w:val="24"/>
              </w:rPr>
            </w:pPr>
            <w:r>
              <w:rPr>
                <w:rFonts w:ascii="宋体" w:hAnsi="宋体" w:hint="eastAsia"/>
                <w:color w:val="000000"/>
                <w:kern w:val="0"/>
                <w:sz w:val="24"/>
              </w:rPr>
              <w:t>土地规划理论与方法</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kern w:val="0"/>
                <w:sz w:val="24"/>
              </w:rPr>
              <w:t>高级土地经济学</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高级不动产估价理论与实务</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kern w:val="0"/>
                <w:sz w:val="24"/>
              </w:rPr>
            </w:pPr>
            <w:r>
              <w:rPr>
                <w:rFonts w:ascii="宋体" w:hAnsi="宋体" w:hint="eastAsia"/>
                <w:color w:val="000000"/>
                <w:sz w:val="24"/>
              </w:rPr>
              <w:t>不动产经营与管理</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540" w:type="dxa"/>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825" w:type="dxa"/>
            <w:vMerge/>
            <w:tcBorders>
              <w:top w:val="nil"/>
              <w:left w:val="nil"/>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cs="楷体_GB2312" w:hint="eastAsia"/>
                <w:color w:val="000000"/>
                <w:sz w:val="24"/>
              </w:rPr>
              <w:t>地理信息系统与遥感</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54</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val="restart"/>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选修课</w:t>
            </w: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kern w:val="0"/>
                <w:sz w:val="24"/>
              </w:rPr>
              <w:t>中外土地管理比较研究</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土地政策与法规</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土地资源可持续利用专题</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土地整治</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土地资源管理前沿</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kern w:val="0"/>
                <w:sz w:val="24"/>
              </w:rPr>
              <w:t>高级土地项目评估</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科学研究方法</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1365" w:type="dxa"/>
            <w:gridSpan w:val="2"/>
            <w:vMerge/>
            <w:tcBorders>
              <w:top w:val="nil"/>
              <w:left w:val="single" w:sz="4" w:space="0" w:color="auto"/>
              <w:bottom w:val="single" w:sz="4" w:space="0" w:color="auto"/>
              <w:right w:val="single" w:sz="4" w:space="0" w:color="auto"/>
            </w:tcBorders>
            <w:vAlign w:val="center"/>
          </w:tcPr>
          <w:p w:rsidR="007B4379" w:rsidRDefault="007B4379" w:rsidP="003070C0">
            <w:pPr>
              <w:widowControl/>
              <w:spacing w:line="288" w:lineRule="auto"/>
              <w:jc w:val="left"/>
              <w:rPr>
                <w:rFonts w:ascii="宋体" w:hAnsi="宋体" w:cs="黑体"/>
                <w:color w:val="000000"/>
                <w:sz w:val="24"/>
              </w:rPr>
            </w:pPr>
          </w:p>
        </w:tc>
        <w:tc>
          <w:tcPr>
            <w:tcW w:w="302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cs="楷体_GB2312" w:hint="eastAsia"/>
                <w:color w:val="000000"/>
                <w:sz w:val="24"/>
              </w:rPr>
              <w:t>土地资源调查与评价</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2</w:t>
            </w: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36</w:t>
            </w: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w:t>
            </w:r>
          </w:p>
        </w:tc>
        <w:tc>
          <w:tcPr>
            <w:tcW w:w="5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4391" w:type="dxa"/>
            <w:gridSpan w:val="3"/>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专题讲座</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6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22"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4391" w:type="dxa"/>
            <w:gridSpan w:val="3"/>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学术活动</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6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22"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4391" w:type="dxa"/>
            <w:gridSpan w:val="3"/>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实践活动</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6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22"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r w:rsidR="007B4379" w:rsidTr="003070C0">
        <w:trPr>
          <w:jc w:val="center"/>
        </w:trPr>
        <w:tc>
          <w:tcPr>
            <w:tcW w:w="4391" w:type="dxa"/>
            <w:gridSpan w:val="3"/>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r>
              <w:rPr>
                <w:rFonts w:ascii="宋体" w:hAnsi="宋体" w:hint="eastAsia"/>
                <w:color w:val="000000"/>
                <w:sz w:val="24"/>
              </w:rPr>
              <w:t>学位论文</w:t>
            </w:r>
          </w:p>
        </w:tc>
        <w:tc>
          <w:tcPr>
            <w:tcW w:w="591"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62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39"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6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522"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s="黑体"/>
                <w:color w:val="000000"/>
                <w:sz w:val="24"/>
              </w:rPr>
            </w:pPr>
            <w:r>
              <w:rPr>
                <w:rFonts w:ascii="宋体" w:hAnsi="宋体" w:hint="eastAsia"/>
                <w:color w:val="000000"/>
                <w:sz w:val="24"/>
              </w:rPr>
              <w:t>√</w:t>
            </w:r>
          </w:p>
        </w:tc>
        <w:tc>
          <w:tcPr>
            <w:tcW w:w="102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s="黑体"/>
                <w:color w:val="000000"/>
                <w:sz w:val="24"/>
              </w:rPr>
            </w:pPr>
          </w:p>
        </w:tc>
      </w:tr>
    </w:tbl>
    <w:p w:rsidR="007B4379" w:rsidRDefault="007B4379" w:rsidP="007B4379">
      <w:pPr>
        <w:widowControl/>
        <w:spacing w:line="288" w:lineRule="auto"/>
        <w:rPr>
          <w:rFonts w:ascii="宋体" w:hAnsi="宋体"/>
          <w:color w:val="000000"/>
          <w:sz w:val="24"/>
        </w:rPr>
        <w:sectPr w:rsidR="007B4379">
          <w:pgSz w:w="11906" w:h="16838"/>
          <w:pgMar w:top="1440" w:right="1797" w:bottom="1440" w:left="1797" w:header="851" w:footer="992" w:gutter="0"/>
          <w:cols w:space="720"/>
          <w:docGrid w:type="lines" w:linePitch="312"/>
        </w:sectPr>
      </w:pPr>
      <w:r>
        <w:rPr>
          <w:rFonts w:ascii="宋体" w:hAnsi="宋体" w:hint="eastAsia"/>
          <w:color w:val="000000"/>
          <w:sz w:val="24"/>
        </w:rPr>
        <w:t xml:space="preserve"> </w:t>
      </w:r>
      <w:bookmarkStart w:id="4" w:name="_Toc429330025"/>
      <w:bookmarkStart w:id="5" w:name="_Toc429329515"/>
      <w:bookmarkStart w:id="6" w:name="_Toc429329315"/>
    </w:p>
    <w:p w:rsidR="007B4379" w:rsidRDefault="007B4379" w:rsidP="007B4379">
      <w:pPr>
        <w:pStyle w:val="2"/>
        <w:widowControl/>
        <w:spacing w:before="0" w:after="240" w:line="288" w:lineRule="auto"/>
        <w:rPr>
          <w:rFonts w:ascii="黑体" w:eastAsia="黑体"/>
        </w:rPr>
      </w:pPr>
      <w:r>
        <w:rPr>
          <w:rFonts w:ascii="黑体" w:eastAsia="黑体" w:hint="eastAsia"/>
        </w:rPr>
        <w:lastRenderedPageBreak/>
        <w:t>土地资源管理专业硕士研究生阅读参考书目</w:t>
      </w:r>
      <w:bookmarkEnd w:id="4"/>
      <w:bookmarkEnd w:id="5"/>
      <w:bookmarkEnd w:id="6"/>
    </w:p>
    <w:p w:rsidR="007B4379" w:rsidRDefault="007B4379" w:rsidP="007B4379">
      <w:pPr>
        <w:widowControl/>
        <w:spacing w:line="288" w:lineRule="auto"/>
        <w:ind w:firstLineChars="200" w:firstLine="480"/>
        <w:jc w:val="left"/>
        <w:rPr>
          <w:sz w:val="24"/>
        </w:rPr>
      </w:pPr>
      <w:r>
        <w:rPr>
          <w:rFonts w:ascii="宋体" w:hAnsi="宋体" w:hint="eastAsia"/>
          <w:color w:val="000000"/>
          <w:sz w:val="24"/>
        </w:rPr>
        <w:t xml:space="preserve"> </w:t>
      </w:r>
      <w:r>
        <w:rPr>
          <w:rFonts w:hint="eastAsia"/>
          <w:sz w:val="24"/>
        </w:rPr>
        <w:t>为保证研究生掌握本学科坚实的基础理论和系统的专门知识，达到预期的培养目标和要求，本专业硕士研究生在学习期间除了学习各门课程在教学中所规定的学习书目外，还应阅读下列一些基本文献。</w:t>
      </w:r>
    </w:p>
    <w:p w:rsidR="007B4379" w:rsidRDefault="007B4379" w:rsidP="007B4379">
      <w:pPr>
        <w:pStyle w:val="21"/>
        <w:spacing w:line="288" w:lineRule="auto"/>
        <w:ind w:firstLineChars="0" w:firstLine="0"/>
        <w:jc w:val="left"/>
        <w:rPr>
          <w:b/>
        </w:rPr>
      </w:pPr>
      <w:r>
        <w:rPr>
          <w:rFonts w:hint="eastAsia"/>
          <w:b/>
        </w:rPr>
        <w:t>参考书目：</w:t>
      </w:r>
    </w:p>
    <w:p w:rsidR="007B4379" w:rsidRDefault="007B4379" w:rsidP="007B4379">
      <w:pPr>
        <w:pStyle w:val="21"/>
        <w:spacing w:line="288" w:lineRule="auto"/>
        <w:ind w:firstLineChars="0" w:firstLine="0"/>
        <w:jc w:val="left"/>
        <w:sectPr w:rsidR="007B4379">
          <w:pgSz w:w="11906" w:h="16838"/>
          <w:pgMar w:top="1440" w:right="1797" w:bottom="1440" w:left="1797" w:header="851" w:footer="992" w:gutter="0"/>
          <w:cols w:space="720"/>
          <w:docGrid w:type="lines" w:linePitch="312"/>
        </w:sectPr>
      </w:pPr>
    </w:p>
    <w:p w:rsidR="007B4379" w:rsidRDefault="007B4379" w:rsidP="007B4379">
      <w:pPr>
        <w:pStyle w:val="21"/>
        <w:spacing w:line="264" w:lineRule="auto"/>
        <w:ind w:firstLineChars="0" w:firstLine="0"/>
        <w:jc w:val="left"/>
      </w:pPr>
      <w:r>
        <w:rPr>
          <w:rFonts w:hint="eastAsia"/>
        </w:rPr>
        <w:lastRenderedPageBreak/>
        <w:t>[1]</w:t>
      </w:r>
      <w:r>
        <w:rPr>
          <w:rFonts w:hint="eastAsia"/>
        </w:rPr>
        <w:t>刘卫东、彭俊</w:t>
      </w:r>
      <w:r>
        <w:rPr>
          <w:rFonts w:hint="eastAsia"/>
        </w:rPr>
        <w:t>.</w:t>
      </w:r>
      <w:r>
        <w:rPr>
          <w:rFonts w:hint="eastAsia"/>
        </w:rPr>
        <w:t>土地资源管理学</w:t>
      </w:r>
      <w:r>
        <w:rPr>
          <w:rFonts w:hint="eastAsia"/>
        </w:rPr>
        <w:t>.</w:t>
      </w:r>
      <w:r>
        <w:rPr>
          <w:rFonts w:hint="eastAsia"/>
        </w:rPr>
        <w:t>上海：复旦大学出版社，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w:t>
      </w:r>
      <w:r>
        <w:rPr>
          <w:rFonts w:hint="eastAsia"/>
        </w:rPr>
        <w:t>濮励杰、彭补拙</w:t>
      </w:r>
      <w:r>
        <w:rPr>
          <w:rFonts w:hint="eastAsia"/>
        </w:rPr>
        <w:t>.MPA</w:t>
      </w:r>
      <w:r>
        <w:rPr>
          <w:rFonts w:hint="eastAsia"/>
        </w:rPr>
        <w:t>土地资源管理</w:t>
      </w:r>
      <w:r>
        <w:rPr>
          <w:rFonts w:hint="eastAsia"/>
        </w:rPr>
        <w:t>.</w:t>
      </w:r>
      <w:r>
        <w:rPr>
          <w:rFonts w:hint="eastAsia"/>
        </w:rPr>
        <w:t>江苏：南京大学出版社，</w:t>
      </w:r>
      <w:r>
        <w:rPr>
          <w:rFonts w:hint="eastAsia"/>
        </w:rPr>
        <w:t>2002</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w:t>
      </w:r>
      <w:r>
        <w:rPr>
          <w:rFonts w:hint="eastAsia"/>
        </w:rPr>
        <w:t>王万茂、韩桐魁</w:t>
      </w:r>
      <w:r>
        <w:rPr>
          <w:rFonts w:hint="eastAsia"/>
        </w:rPr>
        <w:t>.</w:t>
      </w:r>
      <w:r>
        <w:rPr>
          <w:rFonts w:hint="eastAsia"/>
        </w:rPr>
        <w:t>土地利用规划学</w:t>
      </w:r>
      <w:r>
        <w:rPr>
          <w:rFonts w:hint="eastAsia"/>
        </w:rPr>
        <w:t>.</w:t>
      </w:r>
      <w:r>
        <w:rPr>
          <w:rFonts w:hint="eastAsia"/>
        </w:rPr>
        <w:t>北京：中国农业出版社，</w:t>
      </w:r>
      <w:r>
        <w:rPr>
          <w:rFonts w:hint="eastAsia"/>
        </w:rPr>
        <w:t>2002</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[4]</w:t>
      </w:r>
      <w:r>
        <w:rPr>
          <w:rFonts w:hint="eastAsia"/>
        </w:rPr>
        <w:t>刘书楷、曲福田</w:t>
      </w:r>
      <w:r>
        <w:rPr>
          <w:rFonts w:hint="eastAsia"/>
        </w:rPr>
        <w:t>.</w:t>
      </w:r>
      <w:r>
        <w:rPr>
          <w:rFonts w:hint="eastAsia"/>
        </w:rPr>
        <w:t>土地经济学（第</w:t>
      </w:r>
      <w:r>
        <w:rPr>
          <w:rFonts w:hint="eastAsia"/>
        </w:rPr>
        <w:t>2</w:t>
      </w:r>
      <w:r>
        <w:rPr>
          <w:rFonts w:hint="eastAsia"/>
        </w:rPr>
        <w:t>版）</w:t>
      </w:r>
      <w:r>
        <w:rPr>
          <w:rFonts w:hint="eastAsia"/>
        </w:rPr>
        <w:t>.</w:t>
      </w:r>
      <w:r>
        <w:rPr>
          <w:rFonts w:hint="eastAsia"/>
        </w:rPr>
        <w:t>北京：中国农业出版社，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[5]</w:t>
      </w:r>
      <w:r>
        <w:rPr>
          <w:rFonts w:hint="eastAsia"/>
        </w:rPr>
        <w:t>林坚</w:t>
      </w:r>
      <w:r>
        <w:rPr>
          <w:rFonts w:hint="eastAsia"/>
        </w:rPr>
        <w:t xml:space="preserve">. </w:t>
      </w:r>
      <w:r>
        <w:rPr>
          <w:rFonts w:hint="eastAsia"/>
        </w:rPr>
        <w:t>中国城乡建设用地增长研究</w:t>
      </w:r>
      <w:r>
        <w:rPr>
          <w:rFonts w:hint="eastAsia"/>
        </w:rPr>
        <w:t>.</w:t>
      </w:r>
      <w:r>
        <w:rPr>
          <w:rFonts w:hint="eastAsia"/>
        </w:rPr>
        <w:t>北京：商务印书馆，</w:t>
      </w:r>
      <w:r>
        <w:rPr>
          <w:rFonts w:hint="eastAsia"/>
        </w:rPr>
        <w:t>2009</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[6]</w:t>
      </w:r>
      <w:r>
        <w:rPr>
          <w:rFonts w:hint="eastAsia"/>
        </w:rPr>
        <w:t>刘胜华</w:t>
      </w:r>
      <w:r>
        <w:rPr>
          <w:rFonts w:hint="eastAsia"/>
        </w:rPr>
        <w:t xml:space="preserve"> </w:t>
      </w:r>
      <w:r>
        <w:rPr>
          <w:rFonts w:hint="eastAsia"/>
        </w:rPr>
        <w:t>刘家彬</w:t>
      </w:r>
      <w:r>
        <w:rPr>
          <w:rFonts w:hint="eastAsia"/>
        </w:rPr>
        <w:t>.</w:t>
      </w:r>
      <w:r>
        <w:rPr>
          <w:rFonts w:hint="eastAsia"/>
        </w:rPr>
        <w:t>土地管理概论</w:t>
      </w:r>
      <w:r>
        <w:rPr>
          <w:rFonts w:hint="eastAsia"/>
        </w:rPr>
        <w:t>.</w:t>
      </w:r>
      <w:r>
        <w:rPr>
          <w:rFonts w:hint="eastAsia"/>
        </w:rPr>
        <w:t>湖北：武汉大学出版社，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[7]</w:t>
      </w:r>
      <w:r>
        <w:rPr>
          <w:rFonts w:hint="eastAsia"/>
        </w:rPr>
        <w:t>艾建国、吴群</w:t>
      </w:r>
      <w:r>
        <w:rPr>
          <w:rFonts w:hint="eastAsia"/>
        </w:rPr>
        <w:t>.</w:t>
      </w:r>
      <w:r>
        <w:rPr>
          <w:rFonts w:hint="eastAsia"/>
        </w:rPr>
        <w:t>不动产估价</w:t>
      </w:r>
      <w:r>
        <w:rPr>
          <w:rFonts w:hint="eastAsia"/>
        </w:rPr>
        <w:t>.</w:t>
      </w:r>
      <w:r>
        <w:rPr>
          <w:rFonts w:hint="eastAsia"/>
        </w:rPr>
        <w:t>北京：中国农业出版社，</w:t>
      </w:r>
      <w:r>
        <w:rPr>
          <w:rFonts w:hint="eastAsia"/>
        </w:rPr>
        <w:t>2002</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[8]</w:t>
      </w:r>
      <w:r>
        <w:rPr>
          <w:rFonts w:hint="eastAsia"/>
        </w:rPr>
        <w:t>曲福田</w:t>
      </w:r>
      <w:r>
        <w:rPr>
          <w:rFonts w:hint="eastAsia"/>
        </w:rPr>
        <w:t>.</w:t>
      </w:r>
      <w:r>
        <w:rPr>
          <w:rFonts w:hint="eastAsia"/>
        </w:rPr>
        <w:t>土地行政管理学</w:t>
      </w:r>
      <w:r>
        <w:rPr>
          <w:rFonts w:hint="eastAsia"/>
        </w:rPr>
        <w:t>.</w:t>
      </w:r>
      <w:r>
        <w:rPr>
          <w:rFonts w:hint="eastAsia"/>
        </w:rPr>
        <w:t>北京：中国农业出版社，</w:t>
      </w:r>
      <w:r>
        <w:rPr>
          <w:rFonts w:hint="eastAsia"/>
        </w:rPr>
        <w:t>2002</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[9]</w:t>
      </w:r>
      <w:r>
        <w:rPr>
          <w:rFonts w:hint="eastAsia"/>
        </w:rPr>
        <w:t>陈利根</w:t>
      </w:r>
      <w:r>
        <w:rPr>
          <w:rFonts w:hint="eastAsia"/>
        </w:rPr>
        <w:t>.</w:t>
      </w:r>
      <w:r>
        <w:rPr>
          <w:rFonts w:hint="eastAsia"/>
        </w:rPr>
        <w:t>土地法学</w:t>
      </w:r>
      <w:r>
        <w:rPr>
          <w:rFonts w:hint="eastAsia"/>
        </w:rPr>
        <w:t>.</w:t>
      </w:r>
      <w:r>
        <w:rPr>
          <w:rFonts w:hint="eastAsia"/>
        </w:rPr>
        <w:t>北京：中国农业出版社，</w:t>
      </w:r>
      <w:r>
        <w:rPr>
          <w:rFonts w:hint="eastAsia"/>
        </w:rPr>
        <w:t>2002</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[10]</w:t>
      </w:r>
      <w:r>
        <w:rPr>
          <w:rFonts w:hint="eastAsia"/>
        </w:rPr>
        <w:t>叶剑平</w:t>
      </w:r>
      <w:r>
        <w:rPr>
          <w:rFonts w:hint="eastAsia"/>
        </w:rPr>
        <w:t>.</w:t>
      </w:r>
      <w:r>
        <w:rPr>
          <w:rFonts w:hint="eastAsia"/>
        </w:rPr>
        <w:t>土地科学导论</w:t>
      </w:r>
      <w:r>
        <w:rPr>
          <w:rFonts w:hint="eastAsia"/>
        </w:rPr>
        <w:t>.</w:t>
      </w:r>
      <w:r>
        <w:rPr>
          <w:rFonts w:hint="eastAsia"/>
        </w:rPr>
        <w:t>北京：中国人民大学出版社，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[11]</w:t>
      </w:r>
      <w:r>
        <w:rPr>
          <w:rFonts w:hint="eastAsia"/>
        </w:rPr>
        <w:t>张跃松、杨洪涛</w:t>
      </w:r>
      <w:r>
        <w:rPr>
          <w:rFonts w:hint="eastAsia"/>
        </w:rPr>
        <w:t>.</w:t>
      </w:r>
      <w:r>
        <w:rPr>
          <w:rFonts w:hint="eastAsia"/>
        </w:rPr>
        <w:t>地产经营与管理</w:t>
      </w:r>
      <w:r>
        <w:rPr>
          <w:rFonts w:hint="eastAsia"/>
        </w:rPr>
        <w:t>.</w:t>
      </w:r>
      <w:r>
        <w:rPr>
          <w:rFonts w:hint="eastAsia"/>
        </w:rPr>
        <w:t>北京：中国人民大学出版社，</w:t>
      </w:r>
      <w:r>
        <w:rPr>
          <w:rFonts w:hint="eastAsia"/>
        </w:rPr>
        <w:t>2005</w:t>
      </w:r>
      <w:r>
        <w:rPr>
          <w:rFonts w:hint="eastAsia"/>
        </w:rPr>
        <w:t>年</w:t>
      </w:r>
    </w:p>
    <w:p w:rsidR="007B4379" w:rsidRDefault="007B4379" w:rsidP="007B4379">
      <w:pPr>
        <w:pStyle w:val="21"/>
        <w:spacing w:line="264" w:lineRule="auto"/>
        <w:ind w:firstLineChars="0" w:firstLine="0"/>
        <w:jc w:val="left"/>
      </w:pPr>
      <w:r>
        <w:rPr>
          <w:rFonts w:hint="eastAsia"/>
        </w:rPr>
        <w:t>[12]</w:t>
      </w:r>
      <w:r>
        <w:rPr>
          <w:rFonts w:hint="eastAsia"/>
        </w:rPr>
        <w:t>李元、吕萍</w:t>
      </w:r>
      <w:r>
        <w:rPr>
          <w:rFonts w:hint="eastAsia"/>
        </w:rPr>
        <w:t>.</w:t>
      </w:r>
      <w:r>
        <w:rPr>
          <w:rFonts w:hint="eastAsia"/>
        </w:rPr>
        <w:t>土地行政学</w:t>
      </w:r>
      <w:r>
        <w:rPr>
          <w:rFonts w:hint="eastAsia"/>
        </w:rPr>
        <w:t>.</w:t>
      </w:r>
      <w:r>
        <w:rPr>
          <w:rFonts w:hint="eastAsia"/>
        </w:rPr>
        <w:t>北京：中国人民大学出版社，</w:t>
      </w:r>
      <w:r>
        <w:rPr>
          <w:rFonts w:hint="eastAsia"/>
        </w:rPr>
        <w:t>2007</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[13]</w:t>
      </w:r>
      <w:r>
        <w:rPr>
          <w:rFonts w:hint="eastAsia"/>
        </w:rPr>
        <w:t>陆红生</w:t>
      </w:r>
      <w:r>
        <w:rPr>
          <w:rFonts w:hint="eastAsia"/>
        </w:rPr>
        <w:t>.</w:t>
      </w:r>
      <w:r>
        <w:rPr>
          <w:rFonts w:hint="eastAsia"/>
        </w:rPr>
        <w:t>土地管理学总论</w:t>
      </w:r>
      <w:r>
        <w:rPr>
          <w:rFonts w:hint="eastAsia"/>
        </w:rPr>
        <w:t>.</w:t>
      </w:r>
      <w:r>
        <w:rPr>
          <w:rFonts w:hint="eastAsia"/>
        </w:rPr>
        <w:t>北京：中国农业出版社，</w:t>
      </w:r>
      <w:r>
        <w:rPr>
          <w:rFonts w:hint="eastAsia"/>
        </w:rPr>
        <w:t>2007</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[14]</w:t>
      </w:r>
      <w:r>
        <w:rPr>
          <w:rFonts w:hint="eastAsia"/>
        </w:rPr>
        <w:t>朱德海</w:t>
      </w:r>
      <w:r>
        <w:rPr>
          <w:rFonts w:hint="eastAsia"/>
        </w:rPr>
        <w:t>.</w:t>
      </w:r>
      <w:r>
        <w:rPr>
          <w:rFonts w:hint="eastAsia"/>
        </w:rPr>
        <w:t>土地管理信息系统</w:t>
      </w:r>
      <w:r>
        <w:rPr>
          <w:rFonts w:hint="eastAsia"/>
        </w:rPr>
        <w:t>.</w:t>
      </w:r>
      <w:r>
        <w:rPr>
          <w:rFonts w:hint="eastAsia"/>
        </w:rPr>
        <w:t>北京：中国农业大学出版社，</w:t>
      </w:r>
      <w:r>
        <w:rPr>
          <w:rFonts w:hint="eastAsia"/>
        </w:rPr>
        <w:t>2006</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[15]</w:t>
      </w:r>
      <w:r>
        <w:rPr>
          <w:rFonts w:hint="eastAsia"/>
        </w:rPr>
        <w:t>法律出版社法规中心</w:t>
      </w:r>
      <w:r>
        <w:rPr>
          <w:rFonts w:hint="eastAsia"/>
        </w:rPr>
        <w:t>.</w:t>
      </w:r>
      <w:r>
        <w:rPr>
          <w:rFonts w:hint="eastAsia"/>
        </w:rPr>
        <w:t>土地管理法关联法规精选</w:t>
      </w:r>
      <w:r>
        <w:rPr>
          <w:rFonts w:hint="eastAsia"/>
        </w:rPr>
        <w:t>.</w:t>
      </w:r>
      <w:r>
        <w:rPr>
          <w:rFonts w:hint="eastAsia"/>
        </w:rPr>
        <w:t>法律出版社，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lastRenderedPageBreak/>
        <w:t>[16]</w:t>
      </w:r>
      <w:r>
        <w:rPr>
          <w:rFonts w:hint="eastAsia"/>
        </w:rPr>
        <w:t>蒙吉军</w:t>
      </w:r>
      <w:r>
        <w:rPr>
          <w:rFonts w:hint="eastAsia"/>
        </w:rPr>
        <w:t>.</w:t>
      </w:r>
      <w:r>
        <w:rPr>
          <w:rFonts w:hint="eastAsia"/>
        </w:rPr>
        <w:t>土地评价与管理</w:t>
      </w:r>
      <w:r>
        <w:rPr>
          <w:rFonts w:hint="eastAsia"/>
        </w:rPr>
        <w:t>.</w:t>
      </w:r>
      <w:r>
        <w:rPr>
          <w:rFonts w:hint="eastAsia"/>
        </w:rPr>
        <w:t>北京：科学出版社，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[17]</w:t>
      </w:r>
      <w:r>
        <w:rPr>
          <w:rFonts w:hint="eastAsia"/>
        </w:rPr>
        <w:t>赵贺</w:t>
      </w:r>
      <w:r>
        <w:rPr>
          <w:rFonts w:hint="eastAsia"/>
        </w:rPr>
        <w:t>.</w:t>
      </w:r>
      <w:r>
        <w:rPr>
          <w:rFonts w:hint="eastAsia"/>
        </w:rPr>
        <w:t>中国城市土地利用机制研究</w:t>
      </w:r>
      <w:r>
        <w:rPr>
          <w:rFonts w:hint="eastAsia"/>
        </w:rPr>
        <w:t>.</w:t>
      </w:r>
      <w:r>
        <w:rPr>
          <w:rFonts w:hint="eastAsia"/>
        </w:rPr>
        <w:t>北京：经济管理出版社，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[18]</w:t>
      </w:r>
      <w:r>
        <w:rPr>
          <w:rFonts w:hint="eastAsia"/>
        </w:rPr>
        <w:t>刘维新</w:t>
      </w:r>
      <w:r>
        <w:rPr>
          <w:rFonts w:hint="eastAsia"/>
        </w:rPr>
        <w:t>.</w:t>
      </w:r>
      <w:r>
        <w:rPr>
          <w:rFonts w:hint="eastAsia"/>
        </w:rPr>
        <w:t>中国城镇发展与土地利用</w:t>
      </w:r>
      <w:r>
        <w:rPr>
          <w:rFonts w:hint="eastAsia"/>
        </w:rPr>
        <w:t>.</w:t>
      </w:r>
      <w:r>
        <w:rPr>
          <w:rFonts w:hint="eastAsia"/>
        </w:rPr>
        <w:t>北京：商务印书馆，</w:t>
      </w:r>
      <w:r>
        <w:rPr>
          <w:rFonts w:hint="eastAsia"/>
        </w:rPr>
        <w:t>2003</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[19]</w:t>
      </w:r>
      <w:r>
        <w:rPr>
          <w:rFonts w:hint="eastAsia"/>
        </w:rPr>
        <w:t>张季</w:t>
      </w:r>
      <w:r>
        <w:rPr>
          <w:rFonts w:hint="eastAsia"/>
        </w:rPr>
        <w:t>.</w:t>
      </w:r>
      <w:r>
        <w:rPr>
          <w:rFonts w:hint="eastAsia"/>
        </w:rPr>
        <w:t>多视角的城市土地利用</w:t>
      </w:r>
      <w:r>
        <w:rPr>
          <w:rFonts w:hint="eastAsia"/>
        </w:rPr>
        <w:t>.</w:t>
      </w:r>
      <w:r>
        <w:rPr>
          <w:rFonts w:hint="eastAsia"/>
        </w:rPr>
        <w:t>上海：复旦大学出版社，</w:t>
      </w:r>
      <w:r>
        <w:rPr>
          <w:rFonts w:hint="eastAsia"/>
        </w:rPr>
        <w:t>2006</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[20]</w:t>
      </w:r>
      <w:r>
        <w:rPr>
          <w:rFonts w:hint="eastAsia"/>
        </w:rPr>
        <w:t>史培军、宫鹏</w:t>
      </w:r>
      <w:r>
        <w:rPr>
          <w:rFonts w:hint="eastAsia"/>
        </w:rPr>
        <w:t>.</w:t>
      </w:r>
      <w:r>
        <w:rPr>
          <w:rFonts w:hint="eastAsia"/>
        </w:rPr>
        <w:t>土地利用</w:t>
      </w:r>
      <w:r>
        <w:rPr>
          <w:rFonts w:hint="eastAsia"/>
        </w:rPr>
        <w:t>/</w:t>
      </w:r>
      <w:r>
        <w:rPr>
          <w:rFonts w:hint="eastAsia"/>
        </w:rPr>
        <w:t>覆盖变化研究的方法与实践</w:t>
      </w:r>
      <w:r>
        <w:rPr>
          <w:rFonts w:hint="eastAsia"/>
        </w:rPr>
        <w:t>.</w:t>
      </w:r>
      <w:r>
        <w:rPr>
          <w:rFonts w:hint="eastAsia"/>
        </w:rPr>
        <w:t>科学出版社，</w:t>
      </w:r>
      <w:r>
        <w:rPr>
          <w:rFonts w:hint="eastAsia"/>
        </w:rPr>
        <w:t>2000</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[21]</w:t>
      </w:r>
      <w:r>
        <w:rPr>
          <w:rFonts w:hint="eastAsia"/>
        </w:rPr>
        <w:t>傅伯杰、陈利顶、蔡运龙、李秀彬</w:t>
      </w:r>
      <w:r>
        <w:rPr>
          <w:rFonts w:hint="eastAsia"/>
        </w:rPr>
        <w:t>.</w:t>
      </w:r>
      <w:r>
        <w:rPr>
          <w:rFonts w:hint="eastAsia"/>
        </w:rPr>
        <w:t>环渤海地区土地利用变化及可持续利用研究</w:t>
      </w:r>
      <w:r>
        <w:rPr>
          <w:rFonts w:hint="eastAsia"/>
        </w:rPr>
        <w:t>.</w:t>
      </w:r>
      <w:r>
        <w:rPr>
          <w:rFonts w:hint="eastAsia"/>
        </w:rPr>
        <w:t>科学出版社，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[22]</w:t>
      </w:r>
      <w:r>
        <w:rPr>
          <w:rFonts w:hint="eastAsia"/>
        </w:rPr>
        <w:t>李如海等</w:t>
      </w:r>
      <w:r>
        <w:rPr>
          <w:rFonts w:hint="eastAsia"/>
        </w:rPr>
        <w:t>.</w:t>
      </w:r>
      <w:r>
        <w:rPr>
          <w:rFonts w:hint="eastAsia"/>
        </w:rPr>
        <w:t>江苏省土地利用战略研究</w:t>
      </w:r>
      <w:r>
        <w:rPr>
          <w:rFonts w:hint="eastAsia"/>
        </w:rPr>
        <w:t>.</w:t>
      </w:r>
      <w:r>
        <w:rPr>
          <w:rFonts w:hint="eastAsia"/>
        </w:rPr>
        <w:t>江苏：东南大学出版社，</w:t>
      </w:r>
      <w:r>
        <w:rPr>
          <w:rFonts w:hint="eastAsia"/>
        </w:rPr>
        <w:t>2008</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[23]</w:t>
      </w:r>
      <w:r>
        <w:rPr>
          <w:rFonts w:hint="eastAsia"/>
        </w:rPr>
        <w:t>吴健平</w:t>
      </w:r>
      <w:r>
        <w:rPr>
          <w:rFonts w:hint="eastAsia"/>
        </w:rPr>
        <w:t>.</w:t>
      </w:r>
      <w:r>
        <w:rPr>
          <w:rFonts w:hint="eastAsia"/>
        </w:rPr>
        <w:t>区域土地利用</w:t>
      </w:r>
      <w:r>
        <w:rPr>
          <w:rFonts w:hint="eastAsia"/>
        </w:rPr>
        <w:t>.</w:t>
      </w:r>
      <w:r>
        <w:rPr>
          <w:rFonts w:hint="eastAsia"/>
        </w:rPr>
        <w:t>上海：华东师范大学出版社，</w:t>
      </w:r>
      <w:r>
        <w:rPr>
          <w:rFonts w:hint="eastAsia"/>
        </w:rPr>
        <w:t>1999</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[24]</w:t>
      </w:r>
      <w:r>
        <w:rPr>
          <w:rFonts w:hint="eastAsia"/>
        </w:rPr>
        <w:t>王霞、尤建新编著</w:t>
      </w:r>
      <w:r>
        <w:rPr>
          <w:rFonts w:hint="eastAsia"/>
        </w:rPr>
        <w:t>.</w:t>
      </w:r>
      <w:r>
        <w:rPr>
          <w:rFonts w:hint="eastAsia"/>
        </w:rPr>
        <w:t>城市土地经济学</w:t>
      </w:r>
      <w:r>
        <w:rPr>
          <w:rFonts w:hint="eastAsia"/>
        </w:rPr>
        <w:t>.</w:t>
      </w:r>
      <w:r>
        <w:rPr>
          <w:rFonts w:hint="eastAsia"/>
        </w:rPr>
        <w:t>上海：复旦大学出版社，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[25]</w:t>
      </w:r>
      <w:r>
        <w:rPr>
          <w:rFonts w:hint="eastAsia"/>
        </w:rPr>
        <w:t>姚洋</w:t>
      </w:r>
      <w:r>
        <w:rPr>
          <w:rFonts w:hint="eastAsia"/>
        </w:rPr>
        <w:t>.</w:t>
      </w:r>
      <w:r>
        <w:rPr>
          <w:rFonts w:hint="eastAsia"/>
        </w:rPr>
        <w:t>土地、制度和农业发展</w:t>
      </w:r>
      <w:r>
        <w:rPr>
          <w:rFonts w:hint="eastAsia"/>
        </w:rPr>
        <w:t>.</w:t>
      </w:r>
      <w:r>
        <w:rPr>
          <w:rFonts w:hint="eastAsia"/>
        </w:rPr>
        <w:t>北京：北京大学出版社，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[26]</w:t>
      </w:r>
      <w:r>
        <w:rPr>
          <w:rFonts w:hint="eastAsia"/>
        </w:rPr>
        <w:t>胡吕银</w:t>
      </w:r>
      <w:r>
        <w:rPr>
          <w:rFonts w:hint="eastAsia"/>
        </w:rPr>
        <w:t>.</w:t>
      </w:r>
      <w:r>
        <w:rPr>
          <w:rFonts w:hint="eastAsia"/>
        </w:rPr>
        <w:t>土地承包经营的物权法分析</w:t>
      </w:r>
      <w:r>
        <w:rPr>
          <w:rFonts w:hint="eastAsia"/>
        </w:rPr>
        <w:t>.</w:t>
      </w:r>
      <w:r>
        <w:rPr>
          <w:rFonts w:hint="eastAsia"/>
        </w:rPr>
        <w:t>上海：复旦大学出版社，</w:t>
      </w:r>
      <w:r>
        <w:rPr>
          <w:rFonts w:hint="eastAsia"/>
        </w:rPr>
        <w:t>2004</w:t>
      </w:r>
      <w:r>
        <w:rPr>
          <w:rFonts w:hint="eastAsia"/>
        </w:rPr>
        <w:t>年</w:t>
      </w:r>
    </w:p>
    <w:p w:rsidR="007B4379" w:rsidRDefault="007B4379" w:rsidP="007B4379">
      <w:pPr>
        <w:pStyle w:val="21"/>
        <w:spacing w:line="264" w:lineRule="auto"/>
        <w:ind w:firstLineChars="0" w:firstLine="0"/>
        <w:jc w:val="left"/>
      </w:pPr>
      <w:r>
        <w:rPr>
          <w:rFonts w:hint="eastAsia"/>
        </w:rPr>
        <w:t>[27]</w:t>
      </w:r>
      <w:r>
        <w:rPr>
          <w:rFonts w:hint="eastAsia"/>
        </w:rPr>
        <w:t>卢新海</w:t>
      </w:r>
      <w:r>
        <w:rPr>
          <w:rFonts w:hint="eastAsia"/>
        </w:rPr>
        <w:t>.</w:t>
      </w:r>
      <w:r>
        <w:rPr>
          <w:rFonts w:hint="eastAsia"/>
        </w:rPr>
        <w:t>城市土地管理与经营</w:t>
      </w:r>
      <w:r>
        <w:rPr>
          <w:rFonts w:hint="eastAsia"/>
        </w:rPr>
        <w:t>.</w:t>
      </w:r>
      <w:r>
        <w:rPr>
          <w:rFonts w:hint="eastAsia"/>
        </w:rPr>
        <w:t>北京：科学出版社，</w:t>
      </w:r>
      <w:r>
        <w:rPr>
          <w:rFonts w:hint="eastAsia"/>
        </w:rPr>
        <w:t>2006</w:t>
      </w:r>
      <w:r>
        <w:rPr>
          <w:rFonts w:hint="eastAsia"/>
        </w:rPr>
        <w:t>年</w:t>
      </w:r>
    </w:p>
    <w:p w:rsidR="007B4379" w:rsidRDefault="007B4379" w:rsidP="007B4379">
      <w:pPr>
        <w:pStyle w:val="21"/>
        <w:spacing w:line="264" w:lineRule="auto"/>
        <w:ind w:firstLineChars="0" w:firstLine="0"/>
        <w:jc w:val="left"/>
      </w:pPr>
      <w:r>
        <w:rPr>
          <w:rFonts w:hint="eastAsia"/>
        </w:rPr>
        <w:t>[28]</w:t>
      </w:r>
      <w:r>
        <w:rPr>
          <w:rFonts w:hint="eastAsia"/>
        </w:rPr>
        <w:t>刘卫东、罗吕榕、彭俊</w:t>
      </w:r>
      <w:r>
        <w:rPr>
          <w:rFonts w:hint="eastAsia"/>
        </w:rPr>
        <w:t>.</w:t>
      </w:r>
      <w:r>
        <w:rPr>
          <w:rFonts w:hint="eastAsia"/>
        </w:rPr>
        <w:t>城市土地资产经营与管理</w:t>
      </w:r>
      <w:r>
        <w:rPr>
          <w:rFonts w:hint="eastAsia"/>
        </w:rPr>
        <w:t>.</w:t>
      </w:r>
      <w:r>
        <w:rPr>
          <w:rFonts w:hint="eastAsia"/>
        </w:rPr>
        <w:t>北京：科学出版社，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lastRenderedPageBreak/>
        <w:t>[29]</w:t>
      </w:r>
      <w:r>
        <w:rPr>
          <w:rFonts w:hint="eastAsia"/>
        </w:rPr>
        <w:t>李昊等</w:t>
      </w:r>
      <w:r>
        <w:rPr>
          <w:rFonts w:hint="eastAsia"/>
        </w:rPr>
        <w:t>.</w:t>
      </w:r>
      <w:r>
        <w:rPr>
          <w:rFonts w:hint="eastAsia"/>
        </w:rPr>
        <w:t>不动产登记程序的制度建构</w:t>
      </w:r>
      <w:r>
        <w:rPr>
          <w:rFonts w:hint="eastAsia"/>
        </w:rPr>
        <w:t>.</w:t>
      </w:r>
      <w:r>
        <w:rPr>
          <w:rFonts w:hint="eastAsia"/>
        </w:rPr>
        <w:t>北京：北京大学出版社，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[30]</w:t>
      </w:r>
      <w:r>
        <w:rPr>
          <w:rFonts w:hint="eastAsia"/>
        </w:rPr>
        <w:t>郧文聚</w:t>
      </w:r>
      <w:r>
        <w:rPr>
          <w:rFonts w:hint="eastAsia"/>
        </w:rPr>
        <w:t xml:space="preserve">. </w:t>
      </w:r>
      <w:r>
        <w:rPr>
          <w:rFonts w:hint="eastAsia"/>
        </w:rPr>
        <w:t>良田工程建设研究</w:t>
      </w:r>
      <w:r>
        <w:rPr>
          <w:rFonts w:hint="eastAsia"/>
        </w:rPr>
        <w:t>.</w:t>
      </w:r>
      <w:r>
        <w:rPr>
          <w:rFonts w:hint="eastAsia"/>
        </w:rPr>
        <w:t>北京：海洋出版社，</w:t>
      </w:r>
      <w:r>
        <w:rPr>
          <w:rFonts w:hint="eastAsia"/>
        </w:rPr>
        <w:t>2014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[31]</w:t>
      </w:r>
      <w:r>
        <w:rPr>
          <w:rFonts w:hint="eastAsia"/>
        </w:rPr>
        <w:t>林左裕</w:t>
      </w:r>
      <w:r>
        <w:rPr>
          <w:rFonts w:hint="eastAsia"/>
        </w:rPr>
        <w:t>.</w:t>
      </w:r>
      <w:r>
        <w:rPr>
          <w:rFonts w:hint="eastAsia"/>
        </w:rPr>
        <w:t>不动产投资管理</w:t>
      </w:r>
      <w:r>
        <w:rPr>
          <w:rFonts w:hint="eastAsia"/>
        </w:rPr>
        <w:t>.</w:t>
      </w:r>
      <w:r>
        <w:rPr>
          <w:rFonts w:hint="eastAsia"/>
        </w:rPr>
        <w:t>北京：中国人民大学出版社，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[32]</w:t>
      </w:r>
      <w:r>
        <w:rPr>
          <w:rFonts w:hint="eastAsia"/>
        </w:rPr>
        <w:t>张凤荣</w:t>
      </w:r>
      <w:r>
        <w:rPr>
          <w:rFonts w:hint="eastAsia"/>
        </w:rPr>
        <w:t>.</w:t>
      </w:r>
      <w:r>
        <w:rPr>
          <w:rFonts w:hint="eastAsia"/>
        </w:rPr>
        <w:t>土地保护学</w:t>
      </w:r>
      <w:r>
        <w:rPr>
          <w:rFonts w:hint="eastAsia"/>
        </w:rPr>
        <w:t>.</w:t>
      </w:r>
      <w:r>
        <w:rPr>
          <w:rFonts w:hint="eastAsia"/>
        </w:rPr>
        <w:t>北京：科学出版社，</w:t>
      </w:r>
      <w:r>
        <w:rPr>
          <w:rFonts w:hint="eastAsia"/>
        </w:rPr>
        <w:t>2006</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[33]</w:t>
      </w:r>
      <w:r>
        <w:rPr>
          <w:rFonts w:hint="eastAsia"/>
        </w:rPr>
        <w:t>崔建远</w:t>
      </w:r>
      <w:r>
        <w:rPr>
          <w:rFonts w:hint="eastAsia"/>
        </w:rPr>
        <w:t>.</w:t>
      </w:r>
      <w:r>
        <w:rPr>
          <w:rFonts w:hint="eastAsia"/>
        </w:rPr>
        <w:t>土地上的权利群研究</w:t>
      </w:r>
      <w:r>
        <w:rPr>
          <w:rFonts w:hint="eastAsia"/>
        </w:rPr>
        <w:t>.</w:t>
      </w:r>
      <w:r>
        <w:rPr>
          <w:rFonts w:hint="eastAsia"/>
        </w:rPr>
        <w:t>北京：法律出版社，</w:t>
      </w:r>
      <w:r>
        <w:rPr>
          <w:rFonts w:hint="eastAsia"/>
        </w:rPr>
        <w:t>2004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[34]</w:t>
      </w:r>
      <w:r>
        <w:rPr>
          <w:rFonts w:hint="eastAsia"/>
        </w:rPr>
        <w:t>周勇、聂艳</w:t>
      </w:r>
      <w:r>
        <w:rPr>
          <w:rFonts w:hint="eastAsia"/>
        </w:rPr>
        <w:t>.</w:t>
      </w:r>
      <w:r>
        <w:rPr>
          <w:rFonts w:hint="eastAsia"/>
        </w:rPr>
        <w:t>土地信息系统：理论·方法·实践</w:t>
      </w:r>
      <w:r>
        <w:rPr>
          <w:rFonts w:hint="eastAsia"/>
        </w:rPr>
        <w:t>.</w:t>
      </w:r>
      <w:r>
        <w:rPr>
          <w:rFonts w:hint="eastAsia"/>
        </w:rPr>
        <w:t>北京：化学工业出版社，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[35]</w:t>
      </w:r>
      <w:r>
        <w:rPr>
          <w:rFonts w:hint="eastAsia"/>
        </w:rPr>
        <w:t>蒲坚</w:t>
      </w:r>
      <w:r>
        <w:rPr>
          <w:rFonts w:hint="eastAsia"/>
        </w:rPr>
        <w:t>.</w:t>
      </w:r>
      <w:r>
        <w:rPr>
          <w:rFonts w:hint="eastAsia"/>
        </w:rPr>
        <w:t>中国历代土地资源法制研究</w:t>
      </w:r>
      <w:r>
        <w:rPr>
          <w:rFonts w:hint="eastAsia"/>
        </w:rPr>
        <w:t>.</w:t>
      </w:r>
      <w:r>
        <w:rPr>
          <w:rFonts w:hint="eastAsia"/>
        </w:rPr>
        <w:t>北京：北京大学出版社，</w:t>
      </w:r>
      <w:r>
        <w:rPr>
          <w:rFonts w:hint="eastAsia"/>
        </w:rPr>
        <w:t>2006</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[36]</w:t>
      </w:r>
      <w:r>
        <w:rPr>
          <w:rFonts w:hint="eastAsia"/>
        </w:rPr>
        <w:t>王文革</w:t>
      </w:r>
      <w:r>
        <w:rPr>
          <w:rFonts w:hint="eastAsia"/>
        </w:rPr>
        <w:t>.</w:t>
      </w:r>
      <w:r>
        <w:rPr>
          <w:rFonts w:hint="eastAsia"/>
        </w:rPr>
        <w:t>城市土地市场供应法律问题</w:t>
      </w:r>
      <w:r>
        <w:rPr>
          <w:rFonts w:hint="eastAsia"/>
        </w:rPr>
        <w:t>.</w:t>
      </w:r>
      <w:r>
        <w:rPr>
          <w:rFonts w:hint="eastAsia"/>
        </w:rPr>
        <w:t>北京：法律出版社，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[37]</w:t>
      </w:r>
      <w:r>
        <w:rPr>
          <w:rFonts w:hint="eastAsia"/>
        </w:rPr>
        <w:t>董潘</w:t>
      </w:r>
      <w:r>
        <w:rPr>
          <w:rFonts w:hint="eastAsia"/>
        </w:rPr>
        <w:t>.</w:t>
      </w:r>
      <w:r>
        <w:rPr>
          <w:rFonts w:hint="eastAsia"/>
        </w:rPr>
        <w:t>房地产经济概说</w:t>
      </w:r>
      <w:r>
        <w:rPr>
          <w:rFonts w:hint="eastAsia"/>
        </w:rPr>
        <w:t>.</w:t>
      </w:r>
      <w:r>
        <w:rPr>
          <w:rFonts w:hint="eastAsia"/>
        </w:rPr>
        <w:t>辽宁：东北财经大学出版社，</w:t>
      </w:r>
      <w:r>
        <w:rPr>
          <w:rFonts w:hint="eastAsia"/>
        </w:rPr>
        <w:t>2001</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[38]</w:t>
      </w:r>
      <w:r>
        <w:rPr>
          <w:rFonts w:hint="eastAsia"/>
        </w:rPr>
        <w:t>黄贤金、严金明</w:t>
      </w:r>
      <w:r>
        <w:rPr>
          <w:rFonts w:hint="eastAsia"/>
        </w:rPr>
        <w:t xml:space="preserve">. </w:t>
      </w:r>
      <w:r>
        <w:rPr>
          <w:rFonts w:hint="eastAsia"/>
        </w:rPr>
        <w:t>土地经济研究</w:t>
      </w:r>
      <w:r>
        <w:rPr>
          <w:rFonts w:hint="eastAsia"/>
        </w:rPr>
        <w:t>.</w:t>
      </w:r>
      <w:r>
        <w:rPr>
          <w:rFonts w:hint="eastAsia"/>
        </w:rPr>
        <w:t>江苏：南京大学出版社，</w:t>
      </w:r>
      <w:r>
        <w:rPr>
          <w:rFonts w:hint="eastAsia"/>
        </w:rPr>
        <w:t>2014</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[39]</w:t>
      </w:r>
      <w:r>
        <w:rPr>
          <w:rFonts w:hint="eastAsia"/>
        </w:rPr>
        <w:t>董藩、于颖、周宇</w:t>
      </w:r>
      <w:r>
        <w:rPr>
          <w:rFonts w:hint="eastAsia"/>
        </w:rPr>
        <w:t>.</w:t>
      </w:r>
      <w:r>
        <w:rPr>
          <w:rFonts w:hint="eastAsia"/>
        </w:rPr>
        <w:t>房地产市场营销</w:t>
      </w:r>
      <w:r>
        <w:rPr>
          <w:rFonts w:hint="eastAsia"/>
        </w:rPr>
        <w:t>.</w:t>
      </w:r>
      <w:r>
        <w:rPr>
          <w:rFonts w:hint="eastAsia"/>
        </w:rPr>
        <w:t>辽宁：东北财经大学出版社，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[40]</w:t>
      </w:r>
      <w:r>
        <w:rPr>
          <w:rFonts w:hint="eastAsia"/>
        </w:rPr>
        <w:t>谭峻</w:t>
      </w:r>
      <w:r>
        <w:rPr>
          <w:rFonts w:hint="eastAsia"/>
        </w:rPr>
        <w:t>.</w:t>
      </w:r>
      <w:r>
        <w:rPr>
          <w:rFonts w:hint="eastAsia"/>
        </w:rPr>
        <w:t>地籍管理的原理与方法</w:t>
      </w:r>
      <w:r>
        <w:rPr>
          <w:rFonts w:hint="eastAsia"/>
        </w:rPr>
        <w:t>.</w:t>
      </w:r>
      <w:r>
        <w:rPr>
          <w:rFonts w:hint="eastAsia"/>
        </w:rPr>
        <w:t>北京：中国人民大学出版社，</w:t>
      </w:r>
      <w:r>
        <w:rPr>
          <w:rFonts w:hint="eastAsia"/>
        </w:rPr>
        <w:t>2005</w:t>
      </w:r>
      <w:r>
        <w:rPr>
          <w:rFonts w:hint="eastAsia"/>
        </w:rPr>
        <w:t>年</w:t>
      </w:r>
      <w:r>
        <w:rPr>
          <w:rFonts w:hint="eastAsia"/>
        </w:rPr>
        <w:t>.</w:t>
      </w:r>
    </w:p>
    <w:p w:rsidR="007B4379" w:rsidRDefault="007B4379" w:rsidP="007B4379">
      <w:pPr>
        <w:pStyle w:val="21"/>
        <w:spacing w:line="264" w:lineRule="auto"/>
        <w:ind w:firstLineChars="0" w:firstLine="0"/>
        <w:jc w:val="left"/>
      </w:pPr>
      <w:r>
        <w:rPr>
          <w:rFonts w:hint="eastAsia"/>
        </w:rPr>
        <w:t>[41]</w:t>
      </w:r>
      <w:r>
        <w:rPr>
          <w:rFonts w:hint="eastAsia"/>
          <w:spacing w:val="10"/>
          <w:kern w:val="0"/>
        </w:rPr>
        <w:t>王秋兵</w:t>
      </w:r>
      <w:r>
        <w:rPr>
          <w:rFonts w:hint="eastAsia"/>
        </w:rPr>
        <w:t>.</w:t>
      </w:r>
      <w:r>
        <w:rPr>
          <w:rFonts w:hint="eastAsia"/>
          <w:spacing w:val="10"/>
          <w:kern w:val="0"/>
        </w:rPr>
        <w:t>土地资源学</w:t>
      </w:r>
      <w:r>
        <w:rPr>
          <w:rFonts w:hint="eastAsia"/>
        </w:rPr>
        <w:t>.</w:t>
      </w:r>
      <w:r>
        <w:rPr>
          <w:rFonts w:hint="eastAsia"/>
        </w:rPr>
        <w:t>北京：中国农业出版社，</w:t>
      </w:r>
      <w:r>
        <w:rPr>
          <w:rFonts w:hint="eastAsia"/>
          <w:spacing w:val="10"/>
          <w:kern w:val="0"/>
        </w:rPr>
        <w:t>2010</w:t>
      </w:r>
      <w:r>
        <w:rPr>
          <w:rFonts w:hint="eastAsia"/>
          <w:spacing w:val="10"/>
          <w:kern w:val="0"/>
        </w:rPr>
        <w:t>年</w:t>
      </w:r>
      <w:r>
        <w:rPr>
          <w:rFonts w:hint="eastAsia"/>
        </w:rPr>
        <w:t>.</w:t>
      </w:r>
    </w:p>
    <w:p w:rsidR="007B4379" w:rsidRDefault="007B4379" w:rsidP="007B4379">
      <w:pPr>
        <w:pStyle w:val="21"/>
        <w:spacing w:line="264" w:lineRule="auto"/>
        <w:ind w:firstLineChars="0" w:firstLine="0"/>
        <w:jc w:val="left"/>
        <w:rPr>
          <w:rFonts w:cs="Arial"/>
        </w:rPr>
      </w:pPr>
      <w:r>
        <w:rPr>
          <w:rFonts w:hint="eastAsia"/>
        </w:rPr>
        <w:t>[42]</w:t>
      </w:r>
      <w:r>
        <w:rPr>
          <w:rFonts w:hint="eastAsia"/>
        </w:rPr>
        <w:t>全国农业区划委员会</w:t>
      </w:r>
      <w:r>
        <w:rPr>
          <w:rFonts w:hint="eastAsia"/>
        </w:rPr>
        <w:t>.</w:t>
      </w:r>
      <w:r>
        <w:rPr>
          <w:rFonts w:cs="Arial" w:hint="eastAsia"/>
        </w:rPr>
        <w:t>土地利用现状调查技术规程及补充规定和说明</w:t>
      </w:r>
      <w:r>
        <w:rPr>
          <w:rFonts w:hint="eastAsia"/>
        </w:rPr>
        <w:t>.</w:t>
      </w:r>
      <w:r>
        <w:rPr>
          <w:rFonts w:cs="Arial" w:hint="eastAsia"/>
        </w:rPr>
        <w:t>1987</w:t>
      </w:r>
      <w:r>
        <w:rPr>
          <w:rFonts w:hint="eastAsia"/>
        </w:rPr>
        <w:t>.</w:t>
      </w:r>
    </w:p>
    <w:p w:rsidR="007B4379" w:rsidRDefault="007B4379" w:rsidP="007B4379">
      <w:pPr>
        <w:pStyle w:val="21"/>
        <w:spacing w:line="264" w:lineRule="auto"/>
        <w:ind w:firstLineChars="0" w:firstLine="0"/>
        <w:jc w:val="left"/>
        <w:rPr>
          <w:rFonts w:cs="Arial"/>
        </w:rPr>
      </w:pPr>
      <w:r>
        <w:rPr>
          <w:rFonts w:hint="eastAsia"/>
        </w:rPr>
        <w:t>[43]</w:t>
      </w:r>
      <w:r>
        <w:rPr>
          <w:rFonts w:hint="eastAsia"/>
        </w:rPr>
        <w:t>土地利用现状分类</w:t>
      </w:r>
      <w:r>
        <w:rPr>
          <w:rFonts w:hint="eastAsia"/>
        </w:rPr>
        <w:t>. GB/T 21010-2007</w:t>
      </w:r>
      <w:r>
        <w:rPr>
          <w:rFonts w:hint="eastAsia"/>
        </w:rPr>
        <w:t>；</w:t>
      </w:r>
    </w:p>
    <w:p w:rsidR="007B4379" w:rsidRDefault="007B4379" w:rsidP="007B4379">
      <w:pPr>
        <w:pStyle w:val="21"/>
        <w:spacing w:line="264" w:lineRule="auto"/>
        <w:ind w:firstLineChars="0" w:firstLine="0"/>
        <w:jc w:val="left"/>
        <w:rPr>
          <w:rFonts w:cs="仿宋_GB2312"/>
          <w:kern w:val="0"/>
        </w:rPr>
      </w:pPr>
      <w:r>
        <w:rPr>
          <w:rFonts w:cs="仿宋_GB2312" w:hint="eastAsia"/>
          <w:kern w:val="0"/>
        </w:rPr>
        <w:t>[44]</w:t>
      </w:r>
      <w:r>
        <w:rPr>
          <w:rFonts w:cs="仿宋_GB2312" w:hint="eastAsia"/>
          <w:kern w:val="0"/>
        </w:rPr>
        <w:t>孔豫栋</w:t>
      </w:r>
      <w:r>
        <w:rPr>
          <w:rFonts w:cs="仿宋_GB2312" w:hint="eastAsia"/>
          <w:kern w:val="0"/>
        </w:rPr>
        <w:t>.</w:t>
      </w:r>
      <w:r>
        <w:rPr>
          <w:rFonts w:cs="仿宋_GB2312" w:hint="eastAsia"/>
          <w:kern w:val="0"/>
        </w:rPr>
        <w:t>房地产估价</w:t>
      </w:r>
      <w:r>
        <w:rPr>
          <w:rFonts w:cs="仿宋_GB2312" w:hint="eastAsia"/>
          <w:kern w:val="0"/>
        </w:rPr>
        <w:t>.</w:t>
      </w:r>
      <w:r>
        <w:rPr>
          <w:rFonts w:hint="eastAsia"/>
        </w:rPr>
        <w:t>北京：</w:t>
      </w:r>
      <w:r>
        <w:rPr>
          <w:rFonts w:cs="仿宋_GB2312" w:hint="eastAsia"/>
          <w:kern w:val="0"/>
        </w:rPr>
        <w:t>高等教育出版社，</w:t>
      </w:r>
      <w:r>
        <w:rPr>
          <w:rFonts w:cs="仿宋_GB2312" w:hint="eastAsia"/>
          <w:kern w:val="0"/>
        </w:rPr>
        <w:t>2006.</w:t>
      </w:r>
    </w:p>
    <w:p w:rsidR="007B4379" w:rsidRDefault="007B4379" w:rsidP="007B4379">
      <w:pPr>
        <w:pStyle w:val="21"/>
        <w:spacing w:line="264" w:lineRule="auto"/>
        <w:ind w:firstLineChars="0" w:firstLine="0"/>
        <w:jc w:val="left"/>
        <w:rPr>
          <w:rFonts w:cs="仿宋_GB2312"/>
          <w:kern w:val="0"/>
        </w:rPr>
      </w:pPr>
      <w:r>
        <w:rPr>
          <w:rFonts w:cs="仿宋_GB2312" w:hint="eastAsia"/>
          <w:kern w:val="0"/>
        </w:rPr>
        <w:t>[45]</w:t>
      </w:r>
      <w:r>
        <w:rPr>
          <w:rFonts w:cs="仿宋_GB2312" w:hint="eastAsia"/>
          <w:kern w:val="0"/>
        </w:rPr>
        <w:t>王雪青</w:t>
      </w:r>
      <w:r>
        <w:rPr>
          <w:rFonts w:cs="仿宋_GB2312" w:hint="eastAsia"/>
          <w:kern w:val="0"/>
        </w:rPr>
        <w:t>.</w:t>
      </w:r>
      <w:r>
        <w:rPr>
          <w:rFonts w:cs="仿宋_GB2312" w:hint="eastAsia"/>
          <w:kern w:val="0"/>
        </w:rPr>
        <w:t>工程估价</w:t>
      </w:r>
      <w:r>
        <w:rPr>
          <w:rFonts w:cs="仿宋_GB2312" w:hint="eastAsia"/>
          <w:kern w:val="0"/>
        </w:rPr>
        <w:t>.</w:t>
      </w:r>
      <w:r>
        <w:rPr>
          <w:rFonts w:hint="eastAsia"/>
        </w:rPr>
        <w:t>北京：</w:t>
      </w:r>
      <w:r>
        <w:rPr>
          <w:rFonts w:cs="仿宋_GB2312" w:hint="eastAsia"/>
          <w:kern w:val="0"/>
        </w:rPr>
        <w:t>中国建筑工业出版社，</w:t>
      </w:r>
      <w:r>
        <w:rPr>
          <w:rFonts w:cs="仿宋_GB2312" w:hint="eastAsia"/>
          <w:kern w:val="0"/>
        </w:rPr>
        <w:t>2006.</w:t>
      </w:r>
    </w:p>
    <w:p w:rsidR="007B4379" w:rsidRDefault="007B4379" w:rsidP="007B4379">
      <w:pPr>
        <w:pStyle w:val="21"/>
        <w:spacing w:line="264" w:lineRule="auto"/>
        <w:ind w:firstLineChars="0" w:firstLine="0"/>
        <w:jc w:val="left"/>
      </w:pPr>
      <w:r>
        <w:rPr>
          <w:rFonts w:hint="eastAsia"/>
        </w:rPr>
        <w:t>[46]</w:t>
      </w:r>
      <w:r>
        <w:rPr>
          <w:rFonts w:hint="eastAsia"/>
        </w:rPr>
        <w:t>刘黎明</w:t>
      </w:r>
      <w:r>
        <w:rPr>
          <w:rFonts w:hint="eastAsia"/>
        </w:rPr>
        <w:t>.</w:t>
      </w:r>
      <w:r>
        <w:rPr>
          <w:rFonts w:hint="eastAsia"/>
        </w:rPr>
        <w:t>土地资源学</w:t>
      </w:r>
      <w:r>
        <w:rPr>
          <w:rFonts w:hint="eastAsia"/>
        </w:rPr>
        <w:t>.</w:t>
      </w:r>
      <w:r>
        <w:rPr>
          <w:rFonts w:hint="eastAsia"/>
        </w:rPr>
        <w:t>北京：中国农业大学出版社，</w:t>
      </w:r>
      <w:r>
        <w:rPr>
          <w:rFonts w:hint="eastAsia"/>
        </w:rPr>
        <w:t>2010</w:t>
      </w:r>
      <w:r>
        <w:rPr>
          <w:rFonts w:hint="eastAsia"/>
        </w:rPr>
        <w:t>年</w:t>
      </w:r>
      <w:r>
        <w:rPr>
          <w:rFonts w:hint="eastAsia"/>
        </w:rPr>
        <w:t>.</w:t>
      </w:r>
    </w:p>
    <w:p w:rsidR="007B4379" w:rsidRDefault="007B4379" w:rsidP="007B4379">
      <w:pPr>
        <w:pStyle w:val="21"/>
        <w:spacing w:line="264" w:lineRule="auto"/>
        <w:ind w:firstLineChars="0" w:firstLine="0"/>
        <w:jc w:val="left"/>
        <w:rPr>
          <w:rFonts w:cs="黑体"/>
          <w:spacing w:val="10"/>
          <w:kern w:val="0"/>
        </w:rPr>
      </w:pPr>
      <w:r>
        <w:rPr>
          <w:rFonts w:hint="eastAsia"/>
        </w:rPr>
        <w:lastRenderedPageBreak/>
        <w:t>[47]</w:t>
      </w:r>
      <w:r>
        <w:rPr>
          <w:rFonts w:hint="eastAsia"/>
          <w:spacing w:val="10"/>
          <w:kern w:val="0"/>
        </w:rPr>
        <w:t>刘卫东、谭永忠等编著</w:t>
      </w:r>
      <w:r>
        <w:rPr>
          <w:rFonts w:hint="eastAsia"/>
        </w:rPr>
        <w:t>.</w:t>
      </w:r>
      <w:r>
        <w:rPr>
          <w:rFonts w:hint="eastAsia"/>
          <w:spacing w:val="10"/>
          <w:kern w:val="0"/>
        </w:rPr>
        <w:t>土地资源学</w:t>
      </w:r>
      <w:r>
        <w:rPr>
          <w:rFonts w:hint="eastAsia"/>
        </w:rPr>
        <w:t>.</w:t>
      </w:r>
      <w:r>
        <w:rPr>
          <w:rFonts w:hint="eastAsia"/>
        </w:rPr>
        <w:t>上海：</w:t>
      </w:r>
      <w:r>
        <w:rPr>
          <w:rFonts w:hint="eastAsia"/>
          <w:spacing w:val="10"/>
          <w:kern w:val="0"/>
        </w:rPr>
        <w:t>复旦大学出版社，</w:t>
      </w:r>
      <w:r>
        <w:rPr>
          <w:rFonts w:hint="eastAsia"/>
          <w:spacing w:val="10"/>
          <w:kern w:val="0"/>
        </w:rPr>
        <w:t>2010</w:t>
      </w:r>
      <w:r>
        <w:rPr>
          <w:rFonts w:hint="eastAsia"/>
          <w:spacing w:val="10"/>
          <w:kern w:val="0"/>
        </w:rPr>
        <w:t>年</w:t>
      </w:r>
      <w:r>
        <w:rPr>
          <w:rFonts w:hint="eastAsia"/>
        </w:rPr>
        <w:t>.</w:t>
      </w:r>
    </w:p>
    <w:p w:rsidR="007B4379" w:rsidRDefault="007B4379" w:rsidP="007B4379">
      <w:pPr>
        <w:pStyle w:val="21"/>
        <w:spacing w:line="264" w:lineRule="auto"/>
        <w:ind w:firstLineChars="0" w:firstLine="0"/>
        <w:jc w:val="left"/>
        <w:rPr>
          <w:rFonts w:cs="仿宋_GB2312"/>
          <w:kern w:val="0"/>
        </w:rPr>
      </w:pPr>
      <w:r>
        <w:rPr>
          <w:rFonts w:cs="仿宋_GB2312" w:hint="eastAsia"/>
          <w:kern w:val="0"/>
        </w:rPr>
        <w:t>[48]</w:t>
      </w:r>
      <w:r>
        <w:rPr>
          <w:rFonts w:cs="仿宋_GB2312" w:hint="eastAsia"/>
          <w:kern w:val="0"/>
        </w:rPr>
        <w:t>朱道林</w:t>
      </w:r>
      <w:r>
        <w:rPr>
          <w:rFonts w:cs="仿宋_GB2312" w:hint="eastAsia"/>
          <w:kern w:val="0"/>
        </w:rPr>
        <w:t>.</w:t>
      </w:r>
      <w:r>
        <w:rPr>
          <w:rFonts w:cs="仿宋_GB2312" w:hint="eastAsia"/>
          <w:kern w:val="0"/>
        </w:rPr>
        <w:t>土地资源利用与政府调控</w:t>
      </w:r>
      <w:r>
        <w:rPr>
          <w:rFonts w:cs="仿宋_GB2312" w:hint="eastAsia"/>
          <w:kern w:val="0"/>
        </w:rPr>
        <w:t>.</w:t>
      </w:r>
      <w:r>
        <w:rPr>
          <w:rFonts w:hint="eastAsia"/>
        </w:rPr>
        <w:t>北京：</w:t>
      </w:r>
      <w:r>
        <w:rPr>
          <w:rFonts w:cs="仿宋_GB2312" w:hint="eastAsia"/>
          <w:kern w:val="0"/>
        </w:rPr>
        <w:t>中国农业大学出版社，</w:t>
      </w:r>
      <w:r>
        <w:rPr>
          <w:rFonts w:cs="仿宋_GB2312" w:hint="eastAsia"/>
          <w:kern w:val="0"/>
        </w:rPr>
        <w:t>2011.</w:t>
      </w:r>
    </w:p>
    <w:p w:rsidR="007B4379" w:rsidRDefault="007B4379" w:rsidP="007B4379">
      <w:pPr>
        <w:pStyle w:val="21"/>
        <w:spacing w:line="264" w:lineRule="auto"/>
        <w:ind w:firstLineChars="0" w:firstLine="0"/>
        <w:jc w:val="left"/>
        <w:rPr>
          <w:rFonts w:cs="仿宋_GB2312"/>
          <w:kern w:val="0"/>
        </w:rPr>
      </w:pPr>
      <w:r>
        <w:rPr>
          <w:rFonts w:cs="仿宋_GB2312" w:hint="eastAsia"/>
          <w:kern w:val="0"/>
        </w:rPr>
        <w:t>[49]</w:t>
      </w:r>
      <w:r>
        <w:rPr>
          <w:rFonts w:cs="仿宋_GB2312" w:hint="eastAsia"/>
          <w:kern w:val="0"/>
        </w:rPr>
        <w:t>房绍坤</w:t>
      </w:r>
      <w:r>
        <w:rPr>
          <w:rFonts w:cs="仿宋_GB2312" w:hint="eastAsia"/>
          <w:kern w:val="0"/>
        </w:rPr>
        <w:t>.</w:t>
      </w:r>
      <w:r>
        <w:rPr>
          <w:rFonts w:cs="仿宋_GB2312" w:hint="eastAsia"/>
          <w:kern w:val="0"/>
        </w:rPr>
        <w:t>房地产法</w:t>
      </w:r>
      <w:r>
        <w:rPr>
          <w:rFonts w:cs="仿宋_GB2312" w:hint="eastAsia"/>
          <w:kern w:val="0"/>
        </w:rPr>
        <w:t>.</w:t>
      </w:r>
      <w:r>
        <w:rPr>
          <w:rFonts w:hint="eastAsia"/>
        </w:rPr>
        <w:t>北京：</w:t>
      </w:r>
      <w:r>
        <w:rPr>
          <w:rFonts w:cs="仿宋_GB2312" w:hint="eastAsia"/>
          <w:kern w:val="0"/>
        </w:rPr>
        <w:t>北京大学出版社，</w:t>
      </w:r>
      <w:r>
        <w:rPr>
          <w:rFonts w:cs="仿宋_GB2312" w:hint="eastAsia"/>
          <w:kern w:val="0"/>
        </w:rPr>
        <w:t>2007.</w:t>
      </w:r>
    </w:p>
    <w:p w:rsidR="007B4379" w:rsidRDefault="007B4379" w:rsidP="007B4379">
      <w:pPr>
        <w:pStyle w:val="21"/>
        <w:spacing w:line="264" w:lineRule="auto"/>
        <w:ind w:firstLineChars="0" w:firstLine="0"/>
        <w:jc w:val="left"/>
      </w:pPr>
      <w:r>
        <w:rPr>
          <w:rFonts w:hint="eastAsia"/>
        </w:rPr>
        <w:t>[50]</w:t>
      </w:r>
      <w:r>
        <w:rPr>
          <w:rFonts w:hint="eastAsia"/>
        </w:rPr>
        <w:t>袁涓文</w:t>
      </w:r>
      <w:r>
        <w:rPr>
          <w:rFonts w:hint="eastAsia"/>
        </w:rPr>
        <w:t>.</w:t>
      </w:r>
      <w:r>
        <w:rPr>
          <w:rFonts w:hint="eastAsia"/>
        </w:rPr>
        <w:t>家庭承包责任制及贵州农村社会变迁同期群方法的应用</w:t>
      </w:r>
      <w:r>
        <w:rPr>
          <w:rFonts w:hint="eastAsia"/>
        </w:rPr>
        <w:t>.</w:t>
      </w:r>
      <w:r>
        <w:rPr>
          <w:rFonts w:hint="eastAsia"/>
        </w:rPr>
        <w:t>贵阳：贵州科技出版社</w:t>
      </w:r>
      <w:r>
        <w:rPr>
          <w:rFonts w:hint="eastAsia"/>
        </w:rPr>
        <w:t>.2012</w:t>
      </w:r>
      <w:r>
        <w:rPr>
          <w:rFonts w:hint="eastAsia"/>
        </w:rPr>
        <w:t>年</w:t>
      </w:r>
      <w:r>
        <w:rPr>
          <w:rFonts w:hint="eastAsia"/>
        </w:rPr>
        <w:t>.</w:t>
      </w:r>
    </w:p>
    <w:p w:rsidR="007B4379" w:rsidRDefault="007B4379" w:rsidP="007B4379">
      <w:pPr>
        <w:pStyle w:val="21"/>
        <w:spacing w:line="264" w:lineRule="auto"/>
        <w:ind w:firstLineChars="0" w:firstLine="0"/>
        <w:jc w:val="left"/>
        <w:rPr>
          <w:kern w:val="0"/>
        </w:rPr>
      </w:pPr>
      <w:r>
        <w:rPr>
          <w:rFonts w:hint="eastAsia"/>
          <w:kern w:val="0"/>
        </w:rPr>
        <w:t xml:space="preserve"> </w:t>
      </w:r>
    </w:p>
    <w:p w:rsidR="007B4379" w:rsidRDefault="007B4379" w:rsidP="007B4379">
      <w:pPr>
        <w:pStyle w:val="21"/>
        <w:spacing w:line="264" w:lineRule="auto"/>
        <w:ind w:firstLineChars="0" w:firstLine="0"/>
        <w:jc w:val="left"/>
      </w:pPr>
      <w:r>
        <w:rPr>
          <w:rFonts w:hint="eastAsia"/>
          <w:b/>
          <w:bCs/>
        </w:rPr>
        <w:t xml:space="preserve">    </w:t>
      </w:r>
      <w:r>
        <w:rPr>
          <w:rFonts w:hint="eastAsia"/>
        </w:rPr>
        <w:t xml:space="preserve"> </w:t>
      </w:r>
      <w:r>
        <w:rPr>
          <w:rFonts w:hint="eastAsia"/>
        </w:rPr>
        <w:t>期</w:t>
      </w:r>
      <w:r>
        <w:rPr>
          <w:rFonts w:hint="eastAsia"/>
        </w:rPr>
        <w:t xml:space="preserve">   </w:t>
      </w:r>
      <w:r>
        <w:rPr>
          <w:rFonts w:hint="eastAsia"/>
        </w:rPr>
        <w:t>刊</w:t>
      </w:r>
    </w:p>
    <w:p w:rsidR="007B4379" w:rsidRDefault="007B4379" w:rsidP="007B4379">
      <w:pPr>
        <w:pStyle w:val="21"/>
        <w:spacing w:line="264" w:lineRule="auto"/>
        <w:ind w:firstLineChars="0" w:firstLine="0"/>
        <w:jc w:val="left"/>
      </w:pPr>
      <w:r>
        <w:rPr>
          <w:rFonts w:hint="eastAsia"/>
        </w:rPr>
        <w:t>[1]</w:t>
      </w:r>
      <w:r>
        <w:rPr>
          <w:rFonts w:hint="eastAsia"/>
        </w:rPr>
        <w:t>《中国土地科学》</w:t>
      </w:r>
      <w:r>
        <w:rPr>
          <w:rFonts w:hint="eastAsia"/>
        </w:rPr>
        <w:t xml:space="preserve">    </w:t>
      </w:r>
    </w:p>
    <w:p w:rsidR="007B4379" w:rsidRDefault="007B4379" w:rsidP="007B4379">
      <w:pPr>
        <w:pStyle w:val="21"/>
        <w:spacing w:line="264" w:lineRule="auto"/>
        <w:ind w:firstLineChars="0" w:firstLine="0"/>
        <w:jc w:val="left"/>
      </w:pPr>
      <w:r>
        <w:rPr>
          <w:rFonts w:hint="eastAsia"/>
        </w:rPr>
        <w:t>[2]</w:t>
      </w:r>
      <w:r>
        <w:rPr>
          <w:rFonts w:hint="eastAsia"/>
        </w:rPr>
        <w:t>《中国土地》</w:t>
      </w:r>
      <w:r>
        <w:rPr>
          <w:rFonts w:hint="eastAsia"/>
        </w:rPr>
        <w:t xml:space="preserve">     </w:t>
      </w:r>
    </w:p>
    <w:p w:rsidR="007B4379" w:rsidRDefault="007B4379" w:rsidP="007B4379">
      <w:pPr>
        <w:pStyle w:val="21"/>
        <w:spacing w:line="264" w:lineRule="auto"/>
        <w:ind w:firstLineChars="0" w:firstLine="0"/>
        <w:jc w:val="left"/>
      </w:pPr>
      <w:r>
        <w:rPr>
          <w:rFonts w:hint="eastAsia"/>
        </w:rPr>
        <w:t>[3]</w:t>
      </w:r>
      <w:r>
        <w:rPr>
          <w:rFonts w:hint="eastAsia"/>
        </w:rPr>
        <w:t>《自然资源学报》</w:t>
      </w:r>
      <w:r>
        <w:rPr>
          <w:rFonts w:hint="eastAsia"/>
        </w:rPr>
        <w:t xml:space="preserve">   </w:t>
      </w:r>
    </w:p>
    <w:p w:rsidR="007B4379" w:rsidRDefault="007B4379" w:rsidP="007B4379">
      <w:pPr>
        <w:pStyle w:val="21"/>
        <w:spacing w:line="264" w:lineRule="auto"/>
        <w:ind w:firstLineChars="0" w:firstLine="0"/>
        <w:jc w:val="left"/>
      </w:pPr>
      <w:r>
        <w:rPr>
          <w:rFonts w:hint="eastAsia"/>
        </w:rPr>
        <w:t>[4]</w:t>
      </w:r>
      <w:r>
        <w:rPr>
          <w:rFonts w:hint="eastAsia"/>
        </w:rPr>
        <w:t>《经济地理》</w:t>
      </w:r>
      <w:r>
        <w:rPr>
          <w:rFonts w:hint="eastAsia"/>
        </w:rPr>
        <w:t xml:space="preserve"> </w:t>
      </w:r>
    </w:p>
    <w:p w:rsidR="007B4379" w:rsidRDefault="007B4379" w:rsidP="007B4379">
      <w:pPr>
        <w:pStyle w:val="21"/>
        <w:spacing w:line="264" w:lineRule="auto"/>
        <w:ind w:firstLineChars="0" w:firstLine="0"/>
        <w:jc w:val="left"/>
      </w:pPr>
      <w:r>
        <w:rPr>
          <w:rFonts w:hint="eastAsia"/>
        </w:rPr>
        <w:t>[5]</w:t>
      </w:r>
      <w:r>
        <w:rPr>
          <w:rFonts w:hint="eastAsia"/>
        </w:rPr>
        <w:t>《管理世界》</w:t>
      </w:r>
      <w:r>
        <w:rPr>
          <w:rFonts w:hint="eastAsia"/>
        </w:rPr>
        <w:t xml:space="preserve">        </w:t>
      </w:r>
    </w:p>
    <w:p w:rsidR="007B4379" w:rsidRDefault="007B4379" w:rsidP="007B4379">
      <w:pPr>
        <w:pStyle w:val="21"/>
        <w:spacing w:line="264" w:lineRule="auto"/>
        <w:ind w:firstLineChars="0" w:firstLine="0"/>
        <w:jc w:val="left"/>
      </w:pPr>
      <w:r>
        <w:rPr>
          <w:rFonts w:hint="eastAsia"/>
        </w:rPr>
        <w:t>[6]</w:t>
      </w:r>
      <w:r>
        <w:rPr>
          <w:rFonts w:hint="eastAsia"/>
        </w:rPr>
        <w:t>《地理学报》</w:t>
      </w:r>
      <w:r>
        <w:rPr>
          <w:rFonts w:hint="eastAsia"/>
        </w:rPr>
        <w:t xml:space="preserve">   </w:t>
      </w:r>
    </w:p>
    <w:p w:rsidR="007B4379" w:rsidRDefault="007B4379" w:rsidP="007B4379">
      <w:pPr>
        <w:pStyle w:val="21"/>
        <w:spacing w:line="264" w:lineRule="auto"/>
        <w:ind w:firstLineChars="0" w:firstLine="0"/>
        <w:jc w:val="left"/>
      </w:pPr>
      <w:r>
        <w:rPr>
          <w:rFonts w:hint="eastAsia"/>
        </w:rPr>
        <w:t>[7]</w:t>
      </w:r>
      <w:r>
        <w:rPr>
          <w:rFonts w:hint="eastAsia"/>
        </w:rPr>
        <w:t>《地理科学进展》</w:t>
      </w:r>
      <w:r>
        <w:rPr>
          <w:rFonts w:hint="eastAsia"/>
        </w:rPr>
        <w:t xml:space="preserve">         </w:t>
      </w:r>
    </w:p>
    <w:p w:rsidR="007B4379" w:rsidRDefault="007B4379" w:rsidP="007B4379">
      <w:pPr>
        <w:pStyle w:val="21"/>
        <w:spacing w:line="264" w:lineRule="auto"/>
        <w:ind w:firstLineChars="0" w:firstLine="0"/>
        <w:jc w:val="left"/>
      </w:pPr>
      <w:r>
        <w:rPr>
          <w:rFonts w:hint="eastAsia"/>
        </w:rPr>
        <w:t>[8]</w:t>
      </w:r>
      <w:r>
        <w:rPr>
          <w:rFonts w:hint="eastAsia"/>
        </w:rPr>
        <w:t>《城市规划学刊》</w:t>
      </w:r>
      <w:r>
        <w:rPr>
          <w:rFonts w:hint="eastAsia"/>
        </w:rPr>
        <w:t xml:space="preserve">  </w:t>
      </w:r>
    </w:p>
    <w:p w:rsidR="007B4379" w:rsidRDefault="007B4379" w:rsidP="007B4379">
      <w:pPr>
        <w:pStyle w:val="21"/>
        <w:spacing w:line="264" w:lineRule="auto"/>
        <w:ind w:firstLineChars="0" w:firstLine="0"/>
        <w:jc w:val="left"/>
      </w:pPr>
      <w:r>
        <w:rPr>
          <w:rFonts w:hint="eastAsia"/>
        </w:rPr>
        <w:t>[9]</w:t>
      </w:r>
      <w:r>
        <w:rPr>
          <w:rFonts w:hint="eastAsia"/>
        </w:rPr>
        <w:t>《人文地理》</w:t>
      </w:r>
      <w:r>
        <w:rPr>
          <w:rFonts w:hint="eastAsia"/>
        </w:rPr>
        <w:t xml:space="preserve">      </w:t>
      </w:r>
    </w:p>
    <w:p w:rsidR="007B4379" w:rsidRDefault="007B4379" w:rsidP="007B4379">
      <w:pPr>
        <w:pStyle w:val="21"/>
        <w:spacing w:line="264" w:lineRule="auto"/>
        <w:ind w:firstLineChars="0" w:firstLine="0"/>
        <w:jc w:val="left"/>
      </w:pPr>
      <w:r>
        <w:rPr>
          <w:rFonts w:hint="eastAsia"/>
        </w:rPr>
        <w:t>[10]</w:t>
      </w:r>
      <w:r>
        <w:rPr>
          <w:rFonts w:hint="eastAsia"/>
        </w:rPr>
        <w:t>《山地学报》</w:t>
      </w:r>
      <w:r>
        <w:rPr>
          <w:rFonts w:hint="eastAsia"/>
        </w:rPr>
        <w:t xml:space="preserve">    </w:t>
      </w:r>
    </w:p>
    <w:p w:rsidR="007B4379" w:rsidRDefault="007B4379" w:rsidP="007B4379">
      <w:pPr>
        <w:pStyle w:val="21"/>
        <w:spacing w:line="264" w:lineRule="auto"/>
        <w:ind w:firstLineChars="0" w:firstLine="0"/>
        <w:jc w:val="left"/>
      </w:pPr>
      <w:r>
        <w:rPr>
          <w:rFonts w:hint="eastAsia"/>
        </w:rPr>
        <w:t>[11]</w:t>
      </w:r>
      <w:r>
        <w:rPr>
          <w:rFonts w:hint="eastAsia"/>
        </w:rPr>
        <w:t>《资源科学》</w:t>
      </w:r>
      <w:r>
        <w:rPr>
          <w:rFonts w:hint="eastAsia"/>
        </w:rPr>
        <w:t xml:space="preserve">    </w:t>
      </w:r>
    </w:p>
    <w:p w:rsidR="007B4379" w:rsidRDefault="007B4379" w:rsidP="007B4379">
      <w:pPr>
        <w:pStyle w:val="21"/>
        <w:spacing w:line="264" w:lineRule="auto"/>
        <w:ind w:firstLineChars="0" w:firstLine="0"/>
        <w:jc w:val="left"/>
      </w:pPr>
      <w:r>
        <w:rPr>
          <w:rFonts w:hint="eastAsia"/>
        </w:rPr>
        <w:t>[12]</w:t>
      </w:r>
      <w:r>
        <w:rPr>
          <w:rFonts w:hint="eastAsia"/>
        </w:rPr>
        <w:t>《国土与自然资源研究》</w:t>
      </w:r>
    </w:p>
    <w:p w:rsidR="007B4379" w:rsidRDefault="007B4379" w:rsidP="007B4379">
      <w:pPr>
        <w:pStyle w:val="21"/>
        <w:spacing w:line="264" w:lineRule="auto"/>
        <w:ind w:firstLineChars="0" w:firstLine="0"/>
        <w:jc w:val="left"/>
      </w:pPr>
      <w:r>
        <w:rPr>
          <w:rFonts w:hint="eastAsia"/>
        </w:rPr>
        <w:t>[13]</w:t>
      </w:r>
      <w:r>
        <w:rPr>
          <w:rFonts w:hint="eastAsia"/>
        </w:rPr>
        <w:t>《中国社会科学》</w:t>
      </w:r>
      <w:r>
        <w:rPr>
          <w:rFonts w:hint="eastAsia"/>
        </w:rPr>
        <w:t xml:space="preserve">    </w:t>
      </w:r>
    </w:p>
    <w:p w:rsidR="007B4379" w:rsidRDefault="007B4379" w:rsidP="007B4379">
      <w:pPr>
        <w:pStyle w:val="21"/>
        <w:spacing w:line="264" w:lineRule="auto"/>
        <w:ind w:firstLineChars="0" w:firstLine="0"/>
        <w:jc w:val="left"/>
      </w:pPr>
      <w:r>
        <w:rPr>
          <w:rFonts w:hint="eastAsia"/>
        </w:rPr>
        <w:t>[14]</w:t>
      </w:r>
      <w:r>
        <w:rPr>
          <w:rFonts w:hint="eastAsia"/>
        </w:rPr>
        <w:t>《人口</w:t>
      </w:r>
      <w:r>
        <w:rPr>
          <w:rFonts w:ascii="Tahoma" w:hAnsi="Tahoma" w:cs="Tahoma"/>
        </w:rPr>
        <w:t>·</w:t>
      </w:r>
      <w:r>
        <w:rPr>
          <w:rFonts w:hint="eastAsia"/>
        </w:rPr>
        <w:t>资源与环境》</w:t>
      </w:r>
      <w:r>
        <w:rPr>
          <w:rFonts w:hint="eastAsia"/>
        </w:rPr>
        <w:t xml:space="preserve">  </w:t>
      </w:r>
    </w:p>
    <w:p w:rsidR="007B4379" w:rsidRDefault="007B4379" w:rsidP="007B4379">
      <w:pPr>
        <w:pStyle w:val="21"/>
        <w:spacing w:line="264" w:lineRule="auto"/>
        <w:ind w:firstLineChars="0" w:firstLine="0"/>
        <w:jc w:val="left"/>
      </w:pPr>
      <w:r>
        <w:rPr>
          <w:rFonts w:hint="eastAsia"/>
        </w:rPr>
        <w:t>[15]</w:t>
      </w:r>
      <w:r>
        <w:rPr>
          <w:rFonts w:hint="eastAsia"/>
        </w:rPr>
        <w:t>《南开经济研究》</w:t>
      </w:r>
      <w:r>
        <w:rPr>
          <w:rFonts w:hint="eastAsia"/>
        </w:rPr>
        <w:t xml:space="preserve">            </w:t>
      </w:r>
    </w:p>
    <w:p w:rsidR="007B4379" w:rsidRDefault="007B4379" w:rsidP="007B4379">
      <w:pPr>
        <w:pStyle w:val="21"/>
        <w:spacing w:line="264" w:lineRule="auto"/>
        <w:ind w:firstLineChars="0" w:firstLine="0"/>
        <w:jc w:val="left"/>
      </w:pPr>
      <w:r>
        <w:rPr>
          <w:rFonts w:hint="eastAsia"/>
        </w:rPr>
        <w:t>[16]</w:t>
      </w:r>
      <w:r>
        <w:rPr>
          <w:rFonts w:hint="eastAsia"/>
        </w:rPr>
        <w:t>《地理与地理信息科学》</w:t>
      </w:r>
    </w:p>
    <w:p w:rsidR="007B4379" w:rsidRDefault="007B4379" w:rsidP="007B4379">
      <w:pPr>
        <w:pStyle w:val="21"/>
        <w:spacing w:line="264" w:lineRule="auto"/>
        <w:ind w:firstLineChars="0" w:firstLine="0"/>
        <w:jc w:val="left"/>
      </w:pPr>
      <w:r>
        <w:rPr>
          <w:rFonts w:hint="eastAsia"/>
        </w:rPr>
        <w:t>[17]</w:t>
      </w:r>
      <w:r>
        <w:rPr>
          <w:rFonts w:hint="eastAsia"/>
        </w:rPr>
        <w:t>《水土保持研究》</w:t>
      </w:r>
    </w:p>
    <w:p w:rsidR="007B4379" w:rsidRDefault="007B4379" w:rsidP="007B4379">
      <w:pPr>
        <w:pStyle w:val="21"/>
        <w:spacing w:line="264" w:lineRule="auto"/>
        <w:ind w:firstLineChars="0" w:firstLine="0"/>
        <w:jc w:val="left"/>
      </w:pPr>
      <w:r>
        <w:rPr>
          <w:rFonts w:hint="eastAsia"/>
        </w:rPr>
        <w:t>[18]</w:t>
      </w:r>
      <w:r>
        <w:rPr>
          <w:rFonts w:hint="eastAsia"/>
        </w:rPr>
        <w:t>《土壤学报》</w:t>
      </w:r>
    </w:p>
    <w:p w:rsidR="007B4379" w:rsidRDefault="007B4379" w:rsidP="007B4379">
      <w:pPr>
        <w:pStyle w:val="21"/>
        <w:spacing w:line="264" w:lineRule="auto"/>
        <w:ind w:firstLineChars="0" w:firstLine="0"/>
        <w:jc w:val="left"/>
      </w:pPr>
      <w:r>
        <w:rPr>
          <w:rFonts w:hint="eastAsia"/>
        </w:rPr>
        <w:t>[19]</w:t>
      </w:r>
      <w:r>
        <w:rPr>
          <w:rFonts w:hint="eastAsia"/>
        </w:rPr>
        <w:t>《中国水土保持》</w:t>
      </w:r>
    </w:p>
    <w:p w:rsidR="007B4379" w:rsidRDefault="007B4379" w:rsidP="007B4379">
      <w:pPr>
        <w:pStyle w:val="21"/>
        <w:spacing w:line="264" w:lineRule="auto"/>
        <w:ind w:firstLineChars="0" w:firstLine="0"/>
        <w:jc w:val="left"/>
      </w:pPr>
      <w:r>
        <w:rPr>
          <w:rFonts w:hint="eastAsia"/>
        </w:rPr>
        <w:t>[20]</w:t>
      </w:r>
      <w:r>
        <w:rPr>
          <w:rFonts w:hint="eastAsia"/>
        </w:rPr>
        <w:t>《地理研究》</w:t>
      </w:r>
    </w:p>
    <w:p w:rsidR="007B4379" w:rsidRDefault="007B4379" w:rsidP="007B4379">
      <w:pPr>
        <w:pStyle w:val="21"/>
        <w:spacing w:line="264" w:lineRule="auto"/>
        <w:ind w:firstLineChars="0" w:firstLine="0"/>
        <w:jc w:val="left"/>
      </w:pPr>
      <w:r>
        <w:rPr>
          <w:rFonts w:hint="eastAsia"/>
        </w:rPr>
        <w:t>[21]</w:t>
      </w:r>
      <w:r>
        <w:rPr>
          <w:rFonts w:hint="eastAsia"/>
        </w:rPr>
        <w:t>《</w:t>
      </w:r>
      <w:hyperlink r:id="rId7" w:history="1">
        <w:r>
          <w:rPr>
            <w:rStyle w:val="a7"/>
            <w:rFonts w:ascii="宋体" w:hint="eastAsia"/>
            <w:szCs w:val="24"/>
          </w:rPr>
          <w:t xml:space="preserve">Plant and soil》 </w:t>
        </w:r>
      </w:hyperlink>
    </w:p>
    <w:p w:rsidR="007B4379" w:rsidRDefault="007B4379" w:rsidP="007B4379">
      <w:pPr>
        <w:pStyle w:val="21"/>
        <w:spacing w:line="264" w:lineRule="auto"/>
        <w:ind w:firstLineChars="0" w:firstLine="0"/>
        <w:jc w:val="left"/>
      </w:pPr>
      <w:r>
        <w:rPr>
          <w:rFonts w:hint="eastAsia"/>
        </w:rPr>
        <w:t>[22]</w:t>
      </w:r>
      <w:r>
        <w:rPr>
          <w:rFonts w:hint="eastAsia"/>
        </w:rPr>
        <w:t>《</w:t>
      </w:r>
      <w:r>
        <w:rPr>
          <w:rFonts w:hint="eastAsia"/>
        </w:rPr>
        <w:t>Land Use Policy</w:t>
      </w:r>
      <w:r>
        <w:rPr>
          <w:rFonts w:hint="eastAsia"/>
        </w:rPr>
        <w:t>》</w:t>
      </w:r>
    </w:p>
    <w:p w:rsidR="007B4379" w:rsidRDefault="007B4379" w:rsidP="007B4379">
      <w:pPr>
        <w:pStyle w:val="21"/>
        <w:spacing w:line="264" w:lineRule="auto"/>
        <w:ind w:firstLineChars="0" w:firstLine="0"/>
        <w:jc w:val="left"/>
      </w:pPr>
      <w:r>
        <w:rPr>
          <w:rFonts w:hint="eastAsia"/>
        </w:rPr>
        <w:t>[23]</w:t>
      </w:r>
      <w:r>
        <w:rPr>
          <w:rFonts w:hint="eastAsia"/>
        </w:rPr>
        <w:t>《</w:t>
      </w:r>
      <w:r>
        <w:rPr>
          <w:rFonts w:hint="eastAsia"/>
        </w:rPr>
        <w:t>landscape and Urban Planning</w:t>
      </w:r>
      <w:r>
        <w:rPr>
          <w:rFonts w:hint="eastAsia"/>
        </w:rPr>
        <w:t>》</w:t>
      </w:r>
    </w:p>
    <w:p w:rsidR="007B4379" w:rsidRDefault="007B4379" w:rsidP="007B4379">
      <w:pPr>
        <w:pStyle w:val="21"/>
        <w:spacing w:line="264" w:lineRule="auto"/>
        <w:ind w:firstLineChars="0" w:firstLine="0"/>
        <w:jc w:val="left"/>
      </w:pPr>
      <w:r>
        <w:rPr>
          <w:rFonts w:hint="eastAsia"/>
        </w:rPr>
        <w:t>[24]</w:t>
      </w:r>
      <w:r>
        <w:rPr>
          <w:rFonts w:hint="eastAsia"/>
        </w:rPr>
        <w:t>《</w:t>
      </w:r>
      <w:hyperlink r:id="rId8" w:history="1">
        <w:r>
          <w:rPr>
            <w:rStyle w:val="a7"/>
            <w:rFonts w:ascii="宋体" w:hint="eastAsia"/>
            <w:szCs w:val="24"/>
          </w:rPr>
          <w:t xml:space="preserve">Journal of Agrarian Change》 </w:t>
        </w:r>
      </w:hyperlink>
    </w:p>
    <w:p w:rsidR="007B4379" w:rsidRDefault="007B4379" w:rsidP="007B4379">
      <w:pPr>
        <w:pStyle w:val="21"/>
        <w:spacing w:line="264" w:lineRule="auto"/>
        <w:ind w:firstLineChars="0" w:firstLine="0"/>
        <w:jc w:val="left"/>
        <w:sectPr w:rsidR="007B4379">
          <w:type w:val="continuous"/>
          <w:pgSz w:w="11906" w:h="16838"/>
          <w:pgMar w:top="1440" w:right="1797" w:bottom="1440" w:left="1797" w:header="851" w:footer="992" w:gutter="0"/>
          <w:cols w:num="2" w:space="720"/>
          <w:docGrid w:type="lines" w:linePitch="312"/>
        </w:sectPr>
      </w:pPr>
      <w:r>
        <w:rPr>
          <w:rFonts w:hint="eastAsia"/>
        </w:rPr>
        <w:t>[25]</w:t>
      </w:r>
      <w:r>
        <w:rPr>
          <w:rFonts w:hint="eastAsia"/>
        </w:rPr>
        <w:t>《</w:t>
      </w:r>
      <w:r>
        <w:rPr>
          <w:rFonts w:hint="eastAsia"/>
        </w:rPr>
        <w:t>Habitat International</w:t>
      </w:r>
      <w:r>
        <w:rPr>
          <w:rFonts w:hint="eastAsia"/>
        </w:rPr>
        <w:t>》</w:t>
      </w:r>
    </w:p>
    <w:p w:rsidR="007B4379" w:rsidRDefault="007B4379" w:rsidP="007B4379">
      <w:pPr>
        <w:pStyle w:val="2"/>
        <w:widowControl/>
        <w:spacing w:before="0" w:after="240" w:line="288" w:lineRule="auto"/>
        <w:rPr>
          <w:rFonts w:ascii="黑体" w:eastAsia="黑体"/>
        </w:rPr>
      </w:pPr>
      <w:bookmarkStart w:id="7" w:name="_Toc429330026"/>
      <w:bookmarkStart w:id="8" w:name="_Toc429329516"/>
      <w:bookmarkStart w:id="9" w:name="_Toc429329316"/>
      <w:r>
        <w:rPr>
          <w:rFonts w:ascii="黑体" w:eastAsia="黑体" w:hint="eastAsia"/>
        </w:rPr>
        <w:lastRenderedPageBreak/>
        <w:t>土地资源管理专业硕士研究生学位基础、专业课课程简介</w:t>
      </w:r>
      <w:bookmarkEnd w:id="7"/>
      <w:bookmarkEnd w:id="8"/>
      <w:bookmarkEnd w:id="9"/>
    </w:p>
    <w:p w:rsidR="007B4379" w:rsidRDefault="007B4379" w:rsidP="007B4379">
      <w:pPr>
        <w:widowControl/>
        <w:snapToGrid w:val="0"/>
        <w:spacing w:line="288" w:lineRule="auto"/>
        <w:rPr>
          <w:rFonts w:ascii="宋体" w:hAnsi="宋体"/>
          <w:b/>
          <w:color w:val="000000"/>
          <w:sz w:val="24"/>
        </w:rPr>
      </w:pPr>
      <w:r>
        <w:rPr>
          <w:rFonts w:ascii="宋体" w:hAnsi="宋体" w:hint="eastAsia"/>
          <w:color w:val="000000"/>
          <w:kern w:val="0"/>
          <w:sz w:val="24"/>
        </w:rPr>
        <w:t xml:space="preserve"> </w:t>
      </w:r>
      <w:r>
        <w:rPr>
          <w:rFonts w:ascii="宋体" w:hAnsi="宋体" w:hint="eastAsia"/>
          <w:b/>
          <w:color w:val="000000"/>
          <w:sz w:val="24"/>
        </w:rPr>
        <w:t>一、学位基础课课课程简介</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 12040401</w:t>
      </w:r>
    </w:p>
    <w:tbl>
      <w:tblPr>
        <w:tblW w:w="0" w:type="auto"/>
        <w:jc w:val="center"/>
        <w:tblLayout w:type="fixed"/>
        <w:tblLook w:val="0000" w:firstRow="0" w:lastRow="0" w:firstColumn="0" w:lastColumn="0" w:noHBand="0" w:noVBand="0"/>
      </w:tblPr>
      <w:tblGrid>
        <w:gridCol w:w="2146"/>
        <w:gridCol w:w="1528"/>
        <w:gridCol w:w="1260"/>
        <w:gridCol w:w="1080"/>
        <w:gridCol w:w="1080"/>
        <w:gridCol w:w="1573"/>
      </w:tblGrid>
      <w:tr w:rsidR="007B4379" w:rsidTr="003070C0">
        <w:trPr>
          <w:jc w:val="center"/>
        </w:trPr>
        <w:tc>
          <w:tcPr>
            <w:tcW w:w="2146"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课程名称</w:t>
            </w:r>
          </w:p>
        </w:tc>
        <w:tc>
          <w:tcPr>
            <w:tcW w:w="1528"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学分</w:t>
            </w:r>
          </w:p>
        </w:tc>
        <w:tc>
          <w:tcPr>
            <w:tcW w:w="157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开课学期</w:t>
            </w:r>
          </w:p>
        </w:tc>
      </w:tr>
      <w:tr w:rsidR="007B4379" w:rsidTr="003070C0">
        <w:trPr>
          <w:trHeight w:val="463"/>
          <w:jc w:val="center"/>
        </w:trPr>
        <w:tc>
          <w:tcPr>
            <w:tcW w:w="2146"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公共管理理论前沿</w:t>
            </w:r>
          </w:p>
        </w:tc>
        <w:tc>
          <w:tcPr>
            <w:tcW w:w="1528"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学位基础课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3</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3</w:t>
            </w:r>
          </w:p>
        </w:tc>
        <w:tc>
          <w:tcPr>
            <w:tcW w:w="1573"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1</w:t>
            </w:r>
          </w:p>
        </w:tc>
      </w:tr>
      <w:tr w:rsidR="007B4379" w:rsidTr="003070C0">
        <w:trPr>
          <w:jc w:val="center"/>
        </w:trPr>
        <w:tc>
          <w:tcPr>
            <w:tcW w:w="2146"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521"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宏、微观经济学、管理学</w:t>
            </w:r>
          </w:p>
        </w:tc>
      </w:tr>
      <w:tr w:rsidR="007B4379" w:rsidTr="003070C0">
        <w:trPr>
          <w:jc w:val="center"/>
        </w:trPr>
        <w:tc>
          <w:tcPr>
            <w:tcW w:w="8667"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rPr>
          <w:jc w:val="center"/>
        </w:trPr>
        <w:tc>
          <w:tcPr>
            <w:tcW w:w="8667"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420"/>
              <w:jc w:val="left"/>
              <w:rPr>
                <w:rFonts w:ascii="宋体" w:hAnsi="宋体" w:cs="黑体"/>
                <w:color w:val="000000"/>
                <w:kern w:val="0"/>
                <w:sz w:val="24"/>
              </w:rPr>
            </w:pPr>
            <w:r>
              <w:rPr>
                <w:rFonts w:ascii="宋体" w:hAnsi="宋体" w:hint="eastAsia"/>
                <w:b/>
                <w:bCs/>
                <w:color w:val="000000"/>
                <w:sz w:val="24"/>
              </w:rPr>
              <w:t>开课目的：</w:t>
            </w:r>
            <w:r>
              <w:rPr>
                <w:rFonts w:ascii="宋体" w:hAnsi="宋体" w:hint="eastAsia"/>
                <w:color w:val="000000"/>
                <w:kern w:val="0"/>
                <w:sz w:val="24"/>
              </w:rPr>
              <w:t>《公共管理理论》是社会保障学专业的必修课程。本课程为社会保障专业其他课程的学习提供理论基础，是学生接受学术训练、培养专业思维的基础课程。通过本课程的学习，学生应当系统</w:t>
            </w:r>
            <w:r>
              <w:rPr>
                <w:rFonts w:ascii="宋体" w:hAnsi="宋体" w:hint="eastAsia"/>
                <w:color w:val="000000"/>
                <w:sz w:val="24"/>
              </w:rPr>
              <w:t>掌握公共管理学的基本概念、研究方法及基本理论范式，</w:t>
            </w:r>
            <w:r>
              <w:rPr>
                <w:rFonts w:ascii="宋体" w:hAnsi="宋体" w:hint="eastAsia"/>
                <w:color w:val="000000"/>
                <w:kern w:val="0"/>
                <w:sz w:val="24"/>
              </w:rPr>
              <w:t>培养从专业角度思考公共管理问题，探寻公共管理的核心价值理念与成功的管理经验，</w:t>
            </w:r>
            <w:r>
              <w:rPr>
                <w:rFonts w:ascii="宋体" w:hAnsi="宋体" w:hint="eastAsia"/>
                <w:color w:val="000000"/>
                <w:sz w:val="24"/>
              </w:rPr>
              <w:t>分析和研究政府和其他公共部门对公共事务的管理原则。</w:t>
            </w:r>
          </w:p>
          <w:p w:rsidR="007B4379" w:rsidRDefault="007B4379" w:rsidP="003070C0">
            <w:pPr>
              <w:widowControl/>
              <w:spacing w:line="288" w:lineRule="auto"/>
              <w:ind w:firstLine="420"/>
              <w:jc w:val="left"/>
              <w:rPr>
                <w:rFonts w:ascii="宋体" w:hAnsi="宋体"/>
                <w:color w:val="000000"/>
                <w:kern w:val="0"/>
                <w:sz w:val="24"/>
              </w:rPr>
            </w:pPr>
            <w:r>
              <w:rPr>
                <w:rFonts w:ascii="宋体" w:hAnsi="宋体" w:hint="eastAsia"/>
                <w:b/>
                <w:bCs/>
                <w:color w:val="000000"/>
                <w:kern w:val="0"/>
                <w:sz w:val="24"/>
              </w:rPr>
              <w:t>基本要求：</w:t>
            </w:r>
            <w:r>
              <w:rPr>
                <w:rFonts w:ascii="宋体" w:hAnsi="宋体" w:hint="eastAsia"/>
                <w:color w:val="000000"/>
                <w:kern w:val="0"/>
                <w:sz w:val="24"/>
              </w:rPr>
              <w:t>1.系统掌握公共管理的基本概念、范畴和原理，建立规范的公共管理理论方面的学术词汇表，运用公共管理理论分析政府与市场、政府与公民社会对公共事务进行管理的合作与协调问题；</w:t>
            </w:r>
          </w:p>
          <w:p w:rsidR="007B4379" w:rsidRDefault="007B4379" w:rsidP="003070C0">
            <w:pPr>
              <w:widowControl/>
              <w:spacing w:line="288" w:lineRule="auto"/>
              <w:ind w:firstLine="420"/>
              <w:jc w:val="left"/>
              <w:rPr>
                <w:rFonts w:ascii="宋体" w:hAnsi="宋体"/>
                <w:color w:val="000000"/>
                <w:kern w:val="0"/>
                <w:sz w:val="24"/>
              </w:rPr>
            </w:pPr>
            <w:r>
              <w:rPr>
                <w:rFonts w:ascii="宋体" w:hAnsi="宋体" w:hint="eastAsia"/>
                <w:color w:val="000000"/>
                <w:kern w:val="0"/>
                <w:sz w:val="24"/>
              </w:rPr>
              <w:t xml:space="preserve">2. 全面了解公共管理理论的历史发展，把握公共管理理论发展的国内外前沿动态； </w:t>
            </w:r>
          </w:p>
          <w:p w:rsidR="007B4379" w:rsidRDefault="007B4379" w:rsidP="003070C0">
            <w:pPr>
              <w:widowControl/>
              <w:spacing w:line="288" w:lineRule="auto"/>
              <w:ind w:firstLine="420"/>
              <w:jc w:val="left"/>
              <w:rPr>
                <w:rFonts w:ascii="宋体" w:hAnsi="宋体"/>
                <w:color w:val="000000"/>
                <w:kern w:val="0"/>
                <w:sz w:val="24"/>
              </w:rPr>
            </w:pPr>
            <w:r>
              <w:rPr>
                <w:rFonts w:ascii="宋体" w:hAnsi="宋体" w:hint="eastAsia"/>
                <w:color w:val="000000"/>
                <w:kern w:val="0"/>
                <w:sz w:val="24"/>
              </w:rPr>
              <w:t>3. 掌握公共管理研究的技术与方法，并能够运用这些理论和方法解释和分析当代中国的公共管理问题。</w:t>
            </w:r>
          </w:p>
          <w:p w:rsidR="007B4379" w:rsidRDefault="007B4379" w:rsidP="003070C0">
            <w:pPr>
              <w:widowControl/>
              <w:spacing w:line="288" w:lineRule="auto"/>
              <w:ind w:firstLine="420"/>
              <w:jc w:val="left"/>
              <w:rPr>
                <w:rFonts w:ascii="宋体" w:hAnsi="宋体" w:cs="黑体"/>
                <w:color w:val="000000"/>
                <w:kern w:val="0"/>
                <w:sz w:val="24"/>
              </w:rPr>
            </w:pPr>
            <w:r>
              <w:rPr>
                <w:rFonts w:ascii="宋体" w:hAnsi="宋体" w:hint="eastAsia"/>
                <w:b/>
                <w:bCs/>
                <w:color w:val="000000"/>
                <w:kern w:val="0"/>
                <w:sz w:val="24"/>
              </w:rPr>
              <w:t>主要内容：</w:t>
            </w:r>
            <w:r>
              <w:rPr>
                <w:rFonts w:ascii="宋体" w:hAnsi="宋体" w:hint="eastAsia"/>
                <w:color w:val="000000"/>
                <w:kern w:val="0"/>
                <w:sz w:val="24"/>
              </w:rPr>
              <w:t>公共管理兴起的时代背景、公共组织理论、政府改革与治理、公共信息资源管理、我国公共管理发展的实践环境、公共管理与企业管理之比较、公共管理的范式转型、现代公共管理的主要职能等。</w:t>
            </w:r>
          </w:p>
        </w:tc>
      </w:tr>
      <w:tr w:rsidR="007B4379" w:rsidTr="003070C0">
        <w:trPr>
          <w:jc w:val="center"/>
        </w:trPr>
        <w:tc>
          <w:tcPr>
            <w:tcW w:w="8667"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主要参考书目</w:t>
            </w:r>
          </w:p>
        </w:tc>
      </w:tr>
      <w:tr w:rsidR="007B4379" w:rsidTr="003070C0">
        <w:trPr>
          <w:trHeight w:val="70"/>
          <w:jc w:val="center"/>
        </w:trPr>
        <w:tc>
          <w:tcPr>
            <w:tcW w:w="8667"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[1]陈振明主编，《公共管理学》，中国人民大学出版社，2005年.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[2][美]雅米尔•吉瑞赛特，《公共组织管理：理论和实践的演进》，上海译文出版社，2003年.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[3][美]</w:t>
            </w:r>
            <w:hyperlink r:id="rId9" w:history="1">
              <w:r>
                <w:rPr>
                  <w:rStyle w:val="a7"/>
                  <w:sz w:val="24"/>
                </w:rPr>
                <w:t>奥利弗</w:t>
              </w:r>
              <w:r>
                <w:rPr>
                  <w:rStyle w:val="a7"/>
                  <w:sz w:val="24"/>
                </w:rPr>
                <w:t>.E.</w:t>
              </w:r>
              <w:r>
                <w:rPr>
                  <w:rStyle w:val="a7"/>
                  <w:sz w:val="24"/>
                </w:rPr>
                <w:t>威廉姆森</w:t>
              </w:r>
            </w:hyperlink>
            <w:r>
              <w:rPr>
                <w:color w:val="000000"/>
                <w:sz w:val="24"/>
              </w:rPr>
              <w:t>，《市场与层级制》（引进版）（诺贝尔经济学奖获得者文库），上海财经大学出版社有限公司，</w:t>
            </w:r>
            <w:r>
              <w:rPr>
                <w:color w:val="000000"/>
                <w:sz w:val="24"/>
              </w:rPr>
              <w:t>2011</w:t>
            </w:r>
            <w:r>
              <w:rPr>
                <w:rFonts w:ascii="宋体" w:hAnsi="宋体" w:hint="eastAsia"/>
                <w:color w:val="000000"/>
                <w:kern w:val="0"/>
                <w:sz w:val="24"/>
              </w:rPr>
              <w:t>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[4]乔伊斯·S·奥斯兰(Joyce S.Osland)等，《组织行为学经典文献》（第8版）（工商管理经典译丛·战略与组织系列）中国人民大学出版社，2010年.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[5][澳]欧文•E•休斯，《公共管理导论》，中国人民大学出版社，2001年.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[6][英]诺曼•弗林，《公共部门管理》，中国青年出版社，2004年.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[7][美]史蒂文•科恩、威廉•埃米克，《新有效的公共管理者：在变革的政府中追求成功》，中国人民大学出版社，2001年.</w:t>
            </w:r>
          </w:p>
          <w:p w:rsidR="007B4379" w:rsidRDefault="007B4379" w:rsidP="003070C0">
            <w:pPr>
              <w:widowControl/>
              <w:spacing w:line="288" w:lineRule="auto"/>
              <w:rPr>
                <w:rFonts w:ascii="宋体" w:hAnsi="宋体"/>
                <w:color w:val="000000"/>
                <w:sz w:val="24"/>
              </w:rPr>
            </w:pPr>
            <w:r>
              <w:rPr>
                <w:rFonts w:ascii="宋体" w:hAnsi="宋体" w:hint="eastAsia"/>
                <w:color w:val="000000"/>
                <w:kern w:val="0"/>
                <w:sz w:val="24"/>
              </w:rPr>
              <w:lastRenderedPageBreak/>
              <w:t>[8][英]简•莱恩，《新公共管理》，中国青年出版社，2004年.</w:t>
            </w:r>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lastRenderedPageBreak/>
        <w:t xml:space="preserve"> </w:t>
      </w:r>
    </w:p>
    <w:tbl>
      <w:tblPr>
        <w:tblpPr w:leftFromText="180" w:rightFromText="180" w:vertAnchor="text" w:horzAnchor="margin" w:tblpXSpec="right" w:tblpY="415"/>
        <w:tblOverlap w:val="never"/>
        <w:tblW w:w="0" w:type="auto"/>
        <w:tblLayout w:type="fixed"/>
        <w:tblLook w:val="0000" w:firstRow="0" w:lastRow="0" w:firstColumn="0" w:lastColumn="0" w:noHBand="0" w:noVBand="0"/>
      </w:tblPr>
      <w:tblGrid>
        <w:gridCol w:w="1958"/>
        <w:gridCol w:w="1415"/>
        <w:gridCol w:w="1260"/>
        <w:gridCol w:w="1080"/>
        <w:gridCol w:w="1080"/>
        <w:gridCol w:w="2080"/>
      </w:tblGrid>
      <w:tr w:rsidR="007B4379" w:rsidTr="003070C0">
        <w:tc>
          <w:tcPr>
            <w:tcW w:w="1958"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41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2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359"/>
        </w:trPr>
        <w:tc>
          <w:tcPr>
            <w:tcW w:w="1958"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公共政策研究</w:t>
            </w:r>
          </w:p>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专题</w:t>
            </w:r>
          </w:p>
        </w:tc>
        <w:tc>
          <w:tcPr>
            <w:tcW w:w="1415"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学位基础课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2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1</w:t>
            </w:r>
          </w:p>
        </w:tc>
      </w:tr>
      <w:tr w:rsidR="007B4379" w:rsidTr="003070C0">
        <w:tc>
          <w:tcPr>
            <w:tcW w:w="1958"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915"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公共管理学、经济学</w:t>
            </w:r>
          </w:p>
        </w:tc>
      </w:tr>
      <w:tr w:rsidR="007B4379" w:rsidTr="003070C0">
        <w:tc>
          <w:tcPr>
            <w:tcW w:w="8873"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8873"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开设目的：</w:t>
            </w:r>
            <w:r>
              <w:rPr>
                <w:rFonts w:ascii="宋体" w:hAnsi="宋体" w:hint="eastAsia"/>
                <w:color w:val="000000"/>
                <w:sz w:val="24"/>
              </w:rPr>
              <w:t>通过该门课程学习促进学生对政策科学和公共决策体制的深入理解，掌握提高政策制定、政策执行、政策评估、政策监控等环节质量的方法，有效地解决各种现实社会问题。</w:t>
            </w:r>
          </w:p>
          <w:p w:rsidR="007B4379" w:rsidRDefault="007B4379"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基本要求：</w:t>
            </w:r>
            <w:r>
              <w:rPr>
                <w:rFonts w:ascii="宋体" w:hAnsi="宋体" w:hint="eastAsia"/>
                <w:color w:val="000000"/>
                <w:sz w:val="24"/>
              </w:rPr>
              <w:t>1.掌握公共政策的相关概念、特征，了解公共政策的理论研究动态和运行机制，熟悉公共政策制定过程及效果评价的基本方法；</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2.掌握</w:t>
            </w:r>
            <w:r>
              <w:rPr>
                <w:rFonts w:ascii="宋体" w:hAnsi="宋体" w:hint="eastAsia"/>
                <w:color w:val="000000"/>
                <w:spacing w:val="8"/>
                <w:sz w:val="24"/>
              </w:rPr>
              <w:t>公共政策的</w:t>
            </w:r>
            <w:r>
              <w:rPr>
                <w:rFonts w:ascii="宋体" w:hAnsi="宋体" w:hint="eastAsia"/>
                <w:color w:val="000000"/>
                <w:sz w:val="24"/>
              </w:rPr>
              <w:t>运行流程</w:t>
            </w:r>
            <w:r>
              <w:rPr>
                <w:rFonts w:ascii="宋体" w:hAnsi="宋体" w:hint="eastAsia"/>
                <w:color w:val="000000"/>
                <w:spacing w:val="8"/>
                <w:sz w:val="24"/>
              </w:rPr>
              <w:t>，包括政策问题的形成与认定、政策的制定与推行、评估与监控，以及依据评估结果而做出的政策去留评价机制与决策；</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3.能够</w:t>
            </w:r>
            <w:r>
              <w:rPr>
                <w:rFonts w:ascii="宋体" w:hAnsi="宋体" w:hint="eastAsia"/>
                <w:color w:val="000000"/>
                <w:spacing w:val="8"/>
                <w:sz w:val="24"/>
              </w:rPr>
              <w:t>运用公共政策分析的相关理论知识，对现实中的具体政策进行分析。</w:t>
            </w:r>
          </w:p>
          <w:p w:rsidR="007B4379" w:rsidRDefault="007B4379" w:rsidP="003070C0">
            <w:pPr>
              <w:widowControl/>
              <w:spacing w:line="288" w:lineRule="auto"/>
              <w:ind w:firstLineChars="200" w:firstLine="482"/>
              <w:rPr>
                <w:rFonts w:ascii="宋体" w:hAnsi="宋体"/>
                <w:color w:val="000000"/>
                <w:sz w:val="24"/>
              </w:rPr>
            </w:pPr>
            <w:r>
              <w:rPr>
                <w:rFonts w:ascii="宋体" w:hAnsi="宋体" w:hint="eastAsia"/>
                <w:b/>
                <w:bCs/>
                <w:color w:val="000000"/>
                <w:sz w:val="24"/>
              </w:rPr>
              <w:t>主要内容：</w:t>
            </w:r>
            <w:r>
              <w:rPr>
                <w:rFonts w:ascii="宋体" w:hAnsi="宋体" w:hint="eastAsia"/>
                <w:color w:val="000000"/>
                <w:sz w:val="24"/>
              </w:rPr>
              <w:t>公共政策的基本内涵和研究动态、公共政策体系及其内涵运行机制、公共政策的制定、执行、评估和监控、以及公共政策分析方法。</w:t>
            </w:r>
          </w:p>
        </w:tc>
      </w:tr>
      <w:tr w:rsidR="007B4379" w:rsidTr="003070C0">
        <w:tc>
          <w:tcPr>
            <w:tcW w:w="8873"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主要参考书目</w:t>
            </w:r>
          </w:p>
        </w:tc>
      </w:tr>
      <w:tr w:rsidR="007B4379" w:rsidTr="003070C0">
        <w:trPr>
          <w:trHeight w:val="70"/>
        </w:trPr>
        <w:tc>
          <w:tcPr>
            <w:tcW w:w="8873"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[1]张兆本、王国华，《新公共政策分析》，人民出版社，2006年.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[2]（美）W. N. 邓恩，《公共政策分析导论》，中国人民大学出版社，2002年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[3]冯静著，《公共政策学》，北京大学出版社，2007年.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[4]顾建光等编，《公共政策分析概论》，上海人民出版社，2007年.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[5]张国庆主编，《公共政策分析》，复旦大学出版社，2009.</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[6]陈振明主编，《公共政策分析》，中国人民大学出版社，2008年.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[7][美]卡尔顿·帕顿，大卫，《公共政策分析和规划的初步方法》，华夏出版社，2002年.</w:t>
            </w:r>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 12040402</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 xml:space="preserve"> </w:t>
      </w:r>
    </w:p>
    <w:p w:rsidR="007B4379" w:rsidRDefault="007B4379" w:rsidP="007B4379">
      <w:pPr>
        <w:widowControl/>
        <w:spacing w:line="288" w:lineRule="auto"/>
        <w:rPr>
          <w:rFonts w:ascii="宋体" w:hAnsi="宋体"/>
          <w:b/>
          <w:color w:val="000000"/>
          <w:sz w:val="24"/>
        </w:rPr>
      </w:pPr>
      <w:r>
        <w:rPr>
          <w:rFonts w:ascii="宋体" w:hAnsi="宋体" w:hint="eastAsia"/>
          <w:b/>
          <w:color w:val="000000"/>
          <w:sz w:val="24"/>
        </w:rPr>
        <w:t>二、学位专业课课课程简介</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课程代码：6101030</w:t>
      </w:r>
    </w:p>
    <w:tbl>
      <w:tblPr>
        <w:tblW w:w="0" w:type="auto"/>
        <w:tblInd w:w="-252" w:type="dxa"/>
        <w:tblLayout w:type="fixed"/>
        <w:tblLook w:val="0000" w:firstRow="0" w:lastRow="0" w:firstColumn="0" w:lastColumn="0" w:noHBand="0" w:noVBand="0"/>
      </w:tblPr>
      <w:tblGrid>
        <w:gridCol w:w="2770"/>
        <w:gridCol w:w="1550"/>
        <w:gridCol w:w="1260"/>
        <w:gridCol w:w="1080"/>
        <w:gridCol w:w="1080"/>
        <w:gridCol w:w="1800"/>
      </w:tblGrid>
      <w:tr w:rsidR="007B4379" w:rsidTr="003070C0">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467"/>
        </w:trPr>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kern w:val="0"/>
                <w:sz w:val="24"/>
              </w:rPr>
              <w:t>土地资源利用与保护</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kern w:val="0"/>
                <w:sz w:val="24"/>
              </w:rPr>
              <w:t>学位专业课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51</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3.0</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1</w:t>
            </w:r>
          </w:p>
        </w:tc>
      </w:tr>
      <w:tr w:rsidR="007B4379" w:rsidTr="003070C0">
        <w:tc>
          <w:tcPr>
            <w:tcW w:w="2770"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bCs/>
                <w:color w:val="000000"/>
                <w:sz w:val="24"/>
              </w:rPr>
            </w:pPr>
            <w:r>
              <w:rPr>
                <w:rFonts w:ascii="宋体" w:hAnsi="宋体" w:hint="eastAsia"/>
                <w:bCs/>
                <w:color w:val="000000"/>
                <w:sz w:val="24"/>
              </w:rPr>
              <w:t>先修课程</w:t>
            </w:r>
          </w:p>
        </w:tc>
        <w:tc>
          <w:tcPr>
            <w:tcW w:w="6770"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bCs/>
                <w:color w:val="000000"/>
                <w:sz w:val="24"/>
              </w:rPr>
            </w:pPr>
            <w:r>
              <w:rPr>
                <w:rFonts w:ascii="宋体" w:hAnsi="宋体" w:hint="eastAsia"/>
                <w:color w:val="000000"/>
                <w:sz w:val="24"/>
              </w:rPr>
              <w:t>宏观经济学、土地经济学、土地资源学、土地规划学</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lastRenderedPageBreak/>
              <w:t>通过</w:t>
            </w:r>
            <w:r>
              <w:rPr>
                <w:rFonts w:ascii="宋体" w:hAnsi="宋体" w:hint="eastAsia"/>
                <w:color w:val="000000"/>
                <w:spacing w:val="5"/>
                <w:sz w:val="24"/>
              </w:rPr>
              <w:t>对</w:t>
            </w:r>
            <w:bookmarkStart w:id="10" w:name="OLE_LINK6"/>
            <w:r>
              <w:rPr>
                <w:rFonts w:ascii="宋体" w:hAnsi="宋体" w:hint="eastAsia"/>
                <w:color w:val="000000"/>
                <w:spacing w:val="5"/>
                <w:sz w:val="24"/>
              </w:rPr>
              <w:t>土地资源利用与保护</w:t>
            </w:r>
            <w:bookmarkEnd w:id="10"/>
            <w:r>
              <w:rPr>
                <w:rFonts w:ascii="宋体" w:hAnsi="宋体" w:hint="eastAsia"/>
                <w:color w:val="000000"/>
                <w:spacing w:val="5"/>
                <w:sz w:val="24"/>
              </w:rPr>
              <w:t>的理论，技术以及相关政策全面系统的介绍，使学生深入理解土地资源利用与保护的基本理论，掌握土地资源利用与保护的最新技术，并掌握土地资源利用与保护的相关政策。</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pacing w:val="5"/>
                <w:sz w:val="24"/>
              </w:rPr>
              <w:t>土地资源利用与保护</w:t>
            </w:r>
            <w:r>
              <w:rPr>
                <w:rFonts w:ascii="宋体" w:hAnsi="宋体" w:hint="eastAsia"/>
                <w:color w:val="000000"/>
                <w:sz w:val="24"/>
              </w:rPr>
              <w:t>是土地科学的一个分支，是研究土地作为稀缺资源的利用和保护问题的一个重要学科领域，它主要应用土地科学的理论和方法结合经济学、管理学、地理学、生态学、仿真学等技术对土地资源利用和保护问题进行科学分析。土地经济学、土地资源学和土地规划学是</w:t>
            </w:r>
            <w:r>
              <w:rPr>
                <w:rFonts w:ascii="宋体" w:hAnsi="宋体" w:hint="eastAsia"/>
                <w:color w:val="000000"/>
                <w:spacing w:val="5"/>
                <w:sz w:val="24"/>
              </w:rPr>
              <w:t>土地资源利用与保护</w:t>
            </w:r>
            <w:r>
              <w:rPr>
                <w:rFonts w:ascii="宋体" w:hAnsi="宋体" w:hint="eastAsia"/>
                <w:color w:val="000000"/>
                <w:sz w:val="24"/>
              </w:rPr>
              <w:t>的理论基础，而计量经济学、地理信息系统等是它的重要分析工具。它的主要特点是在一定假设条件下，运用定量和定性相结合估计多种因素对土地资源数量和质量变化的影响，并探索可行的技术方法对土地资源进行保护和利用。</w:t>
            </w:r>
          </w:p>
          <w:p w:rsidR="007B4379" w:rsidRDefault="007B4379" w:rsidP="003070C0">
            <w:pPr>
              <w:widowControl/>
              <w:spacing w:line="288" w:lineRule="auto"/>
              <w:ind w:firstLineChars="200" w:firstLine="480"/>
              <w:rPr>
                <w:rFonts w:ascii="宋体" w:hAnsi="宋体"/>
                <w:color w:val="000000"/>
                <w:sz w:val="24"/>
              </w:rPr>
            </w:pPr>
            <w:bookmarkStart w:id="11" w:name="_Toc333850295"/>
            <w:r>
              <w:rPr>
                <w:rFonts w:ascii="宋体" w:hAnsi="宋体" w:hint="eastAsia"/>
                <w:color w:val="000000"/>
                <w:sz w:val="24"/>
              </w:rPr>
              <w:t>主要内容：</w:t>
            </w:r>
            <w:bookmarkEnd w:id="11"/>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土地资源利用与保护的基础理论</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土地资源利用与保护基本原理</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土地利用分类与土地利用系统</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土地利用变化过程及其模拟、</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土地利用变化经济过程与土地资源保护</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土地利用生态过程分析及其土地资源保护</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土地利用社会、政治过程分析及其土地资源保护</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基于农户土地利用过程韵土地资源保护</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基于区域资源安全的土弛资源利用保护</w:t>
            </w:r>
          </w:p>
          <w:p w:rsidR="007B4379" w:rsidRDefault="007B4379" w:rsidP="003070C0">
            <w:pPr>
              <w:widowControl/>
              <w:numPr>
                <w:ilvl w:val="0"/>
                <w:numId w:val="2"/>
              </w:numPr>
              <w:tabs>
                <w:tab w:val="left" w:pos="795"/>
              </w:tabs>
              <w:spacing w:line="288" w:lineRule="auto"/>
              <w:rPr>
                <w:rFonts w:ascii="宋体" w:hAnsi="宋体"/>
                <w:color w:val="000000"/>
                <w:sz w:val="24"/>
              </w:rPr>
            </w:pPr>
            <w:r>
              <w:rPr>
                <w:rFonts w:ascii="宋体" w:hAnsi="宋体" w:hint="eastAsia"/>
                <w:color w:val="000000"/>
                <w:spacing w:val="5"/>
                <w:sz w:val="24"/>
              </w:rPr>
              <w:t>土地资源保护的基本途径</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主要参考书目</w:t>
            </w:r>
          </w:p>
        </w:tc>
      </w:tr>
      <w:tr w:rsidR="007B4379" w:rsidTr="003070C0">
        <w:trPr>
          <w:trHeight w:val="70"/>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（1）阅读的参考书目：</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1、中国自然资源丛书编撰委员会.中国自然资源丛书·土地卷.北京：中国环境科学出版社，1996年.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2、左大康.现代地理学辞典.北京：商务印书馆，1990年.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3、樊志全.2005年全国土地利用变更调查报告.北京：中国大地出版社，2006年.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4、左玉辉，张涨，柏益尧.土地资源调控.北京：科学出版社，2008年.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5、李建平，李闽榕，高燕京.中国省域经济综合竞争力发展报告（2007-2008）.北京：社会科学文献出版社，2009年.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6、张淑英.中国县(市)社会经济统计年鉴2008.北京：中国统计出版社，2008年.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7、宋戈.中国城镇化过程中土地利用问题研究.北京：中国农业出版社，2005年.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8、中国环保总局.2000年中国环境状况公报.中国网.</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9、王大鹏.全国水土流失面积达356万平方公里.新浪网新闻中心.</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10、李松.我国每年因水土流失损失耕地约100万亩.新华网.</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11、葛雄灿，张三庆.农村居民点用地的调查与思考，经济地理，2002年.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12、袁中金.中国小城镇发展战略.南京：东南大学出版社，2007年.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lastRenderedPageBreak/>
              <w:t>13、中华人民共和国住房和城乡建设部.2005年村镇建设统计公报.中国建设报，2006年.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14、田光进,刘纪远,张增祥,等.基于遥感与GIS的中国农村居民点规模分布特征.遥感学报，2002年.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15、陈明.以科学发展观促进福州江阴工业集中区的发展.福州党校学报，2005年.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16、郭文华，郝晋珉，覃丽.中国城镇化过程中的建设用地评价指数探讨.资源科学，2005年.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17、毛蒋兴，闫小培.中国城市土地快速变化的特征与机制——以深圳为例.南京：南京大学出版社，2009年.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18、国土资源部地籍管理司.全国土地利用变更调查报2006.北京：中国大地出版社，2007年.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19、国土资源部地籍管理司.全国土地利用变更调查报告2002.北京：中国大地出版社，2003年.</w:t>
            </w:r>
          </w:p>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20、国土资源部地籍管理司.全国土地利用变更调查报告2003.北京：中国大地出版社，2004年.</w:t>
            </w:r>
          </w:p>
          <w:p w:rsidR="007B4379" w:rsidRDefault="007B4379" w:rsidP="003070C0">
            <w:pPr>
              <w:widowControl/>
              <w:snapToGrid w:val="0"/>
              <w:spacing w:line="288" w:lineRule="auto"/>
              <w:rPr>
                <w:rFonts w:ascii="宋体" w:hAnsi="宋体"/>
                <w:color w:val="000000"/>
                <w:sz w:val="24"/>
              </w:rPr>
            </w:pPr>
            <w:r>
              <w:rPr>
                <w:rFonts w:ascii="宋体" w:hAnsi="宋体" w:hint="eastAsia"/>
                <w:color w:val="000000"/>
                <w:sz w:val="24"/>
              </w:rPr>
              <w:t>21、国家统计局国民经济综合统计司.中国区域经济统计年鉴.北京：中国统计出版社，2002-2004年.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（2）还请查阅最近几年发表在《经济研究》、《管理世界》、《南开经济研究》、《经济学动态》《中国土地科学》、《资源科学》、《自然资源学报》、《中国人口.资源环境》等重要专业刊物上的相关文章。</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（3）网站：人大经济论坛，中国经济学教育科研网，北大中国经济研究中心CCER ,NCER清华 ,NBER美国国家经济研究局</w:t>
            </w:r>
          </w:p>
        </w:tc>
      </w:tr>
    </w:tbl>
    <w:p w:rsidR="007B4379" w:rsidRDefault="007B4379" w:rsidP="007B4379">
      <w:pPr>
        <w:widowControl/>
        <w:spacing w:line="288" w:lineRule="auto"/>
        <w:rPr>
          <w:rFonts w:ascii="宋体" w:hAnsi="宋体" w:cs="黑体"/>
          <w:color w:val="000000"/>
          <w:sz w:val="24"/>
        </w:rPr>
      </w:pPr>
      <w:r>
        <w:rPr>
          <w:rFonts w:ascii="宋体" w:hAnsi="宋体" w:hint="eastAsia"/>
          <w:color w:val="000000"/>
          <w:sz w:val="24"/>
        </w:rPr>
        <w:lastRenderedPageBreak/>
        <w:t xml:space="preserve"> </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课程代码：1300229</w:t>
      </w:r>
    </w:p>
    <w:tbl>
      <w:tblPr>
        <w:tblW w:w="0" w:type="auto"/>
        <w:tblInd w:w="-252" w:type="dxa"/>
        <w:tblLayout w:type="fixed"/>
        <w:tblLook w:val="0000" w:firstRow="0" w:lastRow="0" w:firstColumn="0" w:lastColumn="0" w:noHBand="0" w:noVBand="0"/>
      </w:tblPr>
      <w:tblGrid>
        <w:gridCol w:w="3054"/>
        <w:gridCol w:w="1476"/>
        <w:gridCol w:w="1016"/>
        <w:gridCol w:w="1080"/>
        <w:gridCol w:w="720"/>
        <w:gridCol w:w="2194"/>
      </w:tblGrid>
      <w:tr w:rsidR="007B4379" w:rsidTr="003070C0">
        <w:tc>
          <w:tcPr>
            <w:tcW w:w="3054"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100" w:firstLine="240"/>
              <w:rPr>
                <w:rFonts w:ascii="宋体" w:hAnsi="宋体"/>
                <w:color w:val="000000"/>
                <w:kern w:val="0"/>
                <w:sz w:val="24"/>
              </w:rPr>
            </w:pPr>
            <w:r>
              <w:rPr>
                <w:rFonts w:ascii="宋体" w:hAnsi="宋体" w:hint="eastAsia"/>
                <w:color w:val="000000"/>
                <w:kern w:val="0"/>
                <w:sz w:val="24"/>
              </w:rPr>
              <w:t>课程名称</w:t>
            </w:r>
          </w:p>
        </w:tc>
        <w:tc>
          <w:tcPr>
            <w:tcW w:w="1476"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课程类别</w:t>
            </w:r>
          </w:p>
        </w:tc>
        <w:tc>
          <w:tcPr>
            <w:tcW w:w="1016"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总学时</w:t>
            </w:r>
          </w:p>
        </w:tc>
        <w:tc>
          <w:tcPr>
            <w:tcW w:w="108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周学时</w:t>
            </w:r>
          </w:p>
        </w:tc>
        <w:tc>
          <w:tcPr>
            <w:tcW w:w="720"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学分</w:t>
            </w:r>
          </w:p>
        </w:tc>
        <w:tc>
          <w:tcPr>
            <w:tcW w:w="2194" w:type="dxa"/>
            <w:tcBorders>
              <w:top w:val="single" w:sz="4" w:space="0" w:color="auto"/>
              <w:left w:val="nil"/>
              <w:bottom w:val="single" w:sz="4" w:space="0" w:color="auto"/>
              <w:right w:val="single" w:sz="4" w:space="0" w:color="auto"/>
            </w:tcBorders>
          </w:tcPr>
          <w:p w:rsidR="007B4379" w:rsidRDefault="007B4379" w:rsidP="003070C0">
            <w:pPr>
              <w:widowControl/>
              <w:spacing w:line="288" w:lineRule="auto"/>
              <w:rPr>
                <w:rFonts w:ascii="宋体" w:hAnsi="宋体"/>
                <w:color w:val="000000"/>
                <w:kern w:val="0"/>
                <w:sz w:val="24"/>
              </w:rPr>
            </w:pPr>
            <w:r>
              <w:rPr>
                <w:rFonts w:ascii="宋体" w:hAnsi="宋体" w:hint="eastAsia"/>
                <w:color w:val="000000"/>
                <w:kern w:val="0"/>
                <w:sz w:val="24"/>
              </w:rPr>
              <w:t>开课学期</w:t>
            </w:r>
          </w:p>
        </w:tc>
      </w:tr>
      <w:tr w:rsidR="007B4379" w:rsidTr="003070C0">
        <w:tc>
          <w:tcPr>
            <w:tcW w:w="3054"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高级不动产估价理论与</w:t>
            </w:r>
          </w:p>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实务</w:t>
            </w:r>
          </w:p>
        </w:tc>
        <w:tc>
          <w:tcPr>
            <w:tcW w:w="147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学位专业课</w:t>
            </w:r>
          </w:p>
        </w:tc>
        <w:tc>
          <w:tcPr>
            <w:tcW w:w="1016"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kern w:val="0"/>
                <w:sz w:val="24"/>
              </w:rPr>
            </w:pPr>
            <w:r>
              <w:rPr>
                <w:rFonts w:ascii="宋体" w:hAnsi="宋体" w:hint="eastAsia"/>
                <w:color w:val="000000"/>
                <w:kern w:val="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3</w:t>
            </w:r>
          </w:p>
        </w:tc>
        <w:tc>
          <w:tcPr>
            <w:tcW w:w="72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3</w:t>
            </w:r>
          </w:p>
        </w:tc>
        <w:tc>
          <w:tcPr>
            <w:tcW w:w="2194"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2</w:t>
            </w:r>
          </w:p>
        </w:tc>
      </w:tr>
      <w:tr w:rsidR="007B4379" w:rsidTr="003070C0">
        <w:tc>
          <w:tcPr>
            <w:tcW w:w="3054"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先修课程</w:t>
            </w:r>
          </w:p>
        </w:tc>
        <w:tc>
          <w:tcPr>
            <w:tcW w:w="6486" w:type="dxa"/>
            <w:gridSpan w:val="5"/>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土地经济学、土地管理学、土地政策与法规</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通过系统讲授不动产估价的基本理论和技术方法、不动产估价的前沿问题以及中国估价的特色，使学生能够运用所学的估价知识分析国内外估价问题，从事估价具体业务。既懂国际估价标准，又通晓我国估价行业的规程规范、评估程序以及中国特色的估价技能等。</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不动产估价是土地资源管理专业的专业基础课，是一门技术性、实践性及理论性很强的课程。也是房地产估价师、土地估价师职业资格考试必备知识。土地经济学、土地管理学及土地政策与法规是本课程的先修课程。  </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主要内容如下：</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1、不动产及不动产估计概述</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lastRenderedPageBreak/>
              <w:t>2、不动产价格及其市场分析</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3、国内外不动产估价制度概述</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4、市场法</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5、收益法</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6、成本法</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7、假设开发法</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8、地价评估</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9、不动产价格影响因素分析</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10、房地产估价程序与估价报告的撰写   </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kern w:val="0"/>
                <w:sz w:val="24"/>
              </w:rPr>
            </w:pPr>
            <w:r>
              <w:rPr>
                <w:rFonts w:ascii="宋体" w:hAnsi="宋体" w:hint="eastAsia"/>
                <w:color w:val="000000"/>
                <w:kern w:val="0"/>
                <w:sz w:val="24"/>
              </w:rPr>
              <w:lastRenderedPageBreak/>
              <w:t>主要参考书目</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[1]William L. Ventolo, Martha R. Williams. Fundamentals of Real Estate Appraisal (9th Edition), DearbornTM Real Estate Education, 2004；（2）Richard M. Betts, Silas J. Ely. Basic Real Estate Appraisal (5th Edition), Prentice Hall in USA, 2000；</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[2]Mary E. Geraci. The Appraisal of Real Estate (12th Edition), Appraisal Institute in USA, 2001 ；</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[3]柴强，房地产估价，首都经济贸易大学出版社，2005；</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[4]叶剑平等，不动产估价，中国人民大学出版社，2006；</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[5]Learning Express Editors. Real Estate Appraisal Exam, Learning Express, LLC; Pap/Onl edition, 2007；</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[6]Craig Julian. Real Estate Appraisal Exam Prep For the 21st Century, Craig Julian Seminars, 2007；</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[7]房地产估价师执业资格考试辅导小组，全国房地产估价师执业资格考试习题精选，中国建筑工业出版社，2006；</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[8]美国估价学会，房地产估价，中国建筑工业出版社，2005；</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[9]孔豫栋，房地产估价，高等教育出版社，2006；</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[10]薛妹，房地产估价，高等教育出版社，2005；</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[11]王雪青，工程估价，中国建筑工业出版社，2006；</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[12]谭大璐，工程估价，中国建筑工业出版社，2005；</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[13]刘长滨，建筑安装与市政工程估价，中国建筑工业出版社，2006；</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[14]符启林，房地产法教程，首都经贸大学出版社，2002；</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[15]殷红，房地产金融，首都经贸大学出版社，2002；</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[16]房绍坤，房地产法，北京大学出版社，2007。</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[17]中国房地产估价师协会网站：http://www.cirea.org.cn/</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[18]中国土地估价师协会网站：http://www.creva.org.cn/html/</w:t>
            </w:r>
          </w:p>
          <w:p w:rsidR="007B4379" w:rsidRDefault="007B4379" w:rsidP="003070C0">
            <w:pPr>
              <w:widowControl/>
              <w:spacing w:line="288" w:lineRule="auto"/>
              <w:ind w:left="240" w:hangingChars="100" w:hanging="240"/>
              <w:rPr>
                <w:rFonts w:ascii="宋体" w:hAnsi="宋体" w:cs="仿宋_GB2312"/>
                <w:color w:val="000000"/>
                <w:kern w:val="0"/>
                <w:sz w:val="24"/>
              </w:rPr>
            </w:pPr>
            <w:r>
              <w:rPr>
                <w:rFonts w:ascii="宋体" w:hAnsi="宋体" w:cs="仿宋_GB2312" w:hint="eastAsia"/>
                <w:color w:val="000000"/>
                <w:kern w:val="0"/>
                <w:sz w:val="24"/>
              </w:rPr>
              <w:t>[19]美国专业评估实践的统一标准USPAP网站： http:// commerce. Appraisal foundation.org</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lastRenderedPageBreak/>
              <w:t>[20]联合国国际评估标准网站： www.ivsc.org</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[21]美国不动产协会网站：www.aresnet.org</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[22]美国评估师协会网站：www.appraisers.org</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[23]评估基金网站：www.appraisalfoundation.org</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[24]不动产评估基金网站：www.frea.com</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[25]国际不动产词典网站：www.ired.com</w:t>
            </w:r>
          </w:p>
          <w:p w:rsidR="007B4379" w:rsidRDefault="007B4379" w:rsidP="003070C0">
            <w:pPr>
              <w:widowControl/>
              <w:spacing w:line="288" w:lineRule="auto"/>
              <w:rPr>
                <w:rFonts w:ascii="宋体" w:hAnsi="宋体" w:cs="仿宋_GB2312"/>
                <w:color w:val="000000"/>
                <w:kern w:val="0"/>
                <w:sz w:val="24"/>
              </w:rPr>
            </w:pPr>
            <w:r>
              <w:rPr>
                <w:rFonts w:ascii="宋体" w:hAnsi="宋体" w:cs="仿宋_GB2312" w:hint="eastAsia"/>
                <w:color w:val="000000"/>
                <w:kern w:val="0"/>
                <w:sz w:val="24"/>
              </w:rPr>
              <w:t>[26]不动产教育协会网站：</w:t>
            </w:r>
            <w:hyperlink r:id="rId10" w:history="1">
              <w:r>
                <w:rPr>
                  <w:rStyle w:val="a7"/>
                  <w:rFonts w:ascii="宋体" w:hAnsi="宋体" w:cs="仿宋_GB2312" w:hint="eastAsia"/>
                  <w:kern w:val="0"/>
                  <w:sz w:val="24"/>
                </w:rPr>
                <w:t>www.reea.org</w:t>
              </w:r>
            </w:hyperlink>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lastRenderedPageBreak/>
        <w:t xml:space="preserve"> </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课程代码：1300314</w:t>
      </w:r>
    </w:p>
    <w:tbl>
      <w:tblPr>
        <w:tblW w:w="0" w:type="auto"/>
        <w:tblInd w:w="-252" w:type="dxa"/>
        <w:tblLayout w:type="fixed"/>
        <w:tblLook w:val="0000" w:firstRow="0" w:lastRow="0" w:firstColumn="0" w:lastColumn="0" w:noHBand="0" w:noVBand="0"/>
      </w:tblPr>
      <w:tblGrid>
        <w:gridCol w:w="2770"/>
        <w:gridCol w:w="1550"/>
        <w:gridCol w:w="1260"/>
        <w:gridCol w:w="1080"/>
        <w:gridCol w:w="1080"/>
        <w:gridCol w:w="1800"/>
      </w:tblGrid>
      <w:tr w:rsidR="007B4379" w:rsidTr="003070C0">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467"/>
        </w:trPr>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高级土地经济学</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必修课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3.0</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2或3</w:t>
            </w:r>
          </w:p>
        </w:tc>
      </w:tr>
      <w:tr w:rsidR="007B4379" w:rsidTr="003070C0">
        <w:tc>
          <w:tcPr>
            <w:tcW w:w="2770"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770"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土地经济学、资源经济学</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0"/>
              <w:rPr>
                <w:rFonts w:ascii="宋体" w:hAnsi="宋体" w:cs="黑体"/>
                <w:color w:val="000000"/>
                <w:kern w:val="0"/>
                <w:sz w:val="24"/>
              </w:rPr>
            </w:pPr>
            <w:r>
              <w:rPr>
                <w:rFonts w:ascii="宋体" w:hAnsi="宋体" w:hint="eastAsia"/>
                <w:color w:val="000000"/>
                <w:sz w:val="24"/>
              </w:rPr>
              <w:t>土地经济学</w:t>
            </w:r>
            <w:r>
              <w:rPr>
                <w:rFonts w:ascii="宋体" w:hAnsi="宋体" w:hint="eastAsia"/>
                <w:color w:val="000000"/>
                <w:kern w:val="0"/>
                <w:sz w:val="24"/>
              </w:rPr>
              <w:t>在土地学科体系中具有重要性、先导性、基础性的作用，是土地科学中的主干学科。对于土地资源管理专业硕士研究生而言，开设高级土地经济学课程，目的在于帮助学生掌握土地经济学学科发展前沿、引导学生围绕相关前沿问题开展科学研究。</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kern w:val="0"/>
                <w:sz w:val="24"/>
              </w:rPr>
              <w:t>学习高级土地经济</w:t>
            </w:r>
            <w:r>
              <w:rPr>
                <w:rFonts w:ascii="宋体" w:hAnsi="宋体" w:hint="eastAsia"/>
                <w:color w:val="000000"/>
                <w:sz w:val="24"/>
              </w:rPr>
              <w:t>学的基本要求有三个方面：一是要求学生进一步深化对土地经济学相关理论的认识，掌握</w:t>
            </w:r>
            <w:r>
              <w:rPr>
                <w:rFonts w:ascii="宋体" w:hAnsi="宋体" w:hint="eastAsia"/>
                <w:color w:val="000000"/>
                <w:kern w:val="0"/>
                <w:sz w:val="24"/>
              </w:rPr>
              <w:t>现代土地经济学理论和方法体系；二是</w:t>
            </w:r>
            <w:r>
              <w:rPr>
                <w:rFonts w:ascii="宋体" w:hAnsi="宋体" w:hint="eastAsia"/>
                <w:color w:val="000000"/>
                <w:sz w:val="24"/>
              </w:rPr>
              <w:t>了解</w:t>
            </w:r>
            <w:r>
              <w:rPr>
                <w:rFonts w:ascii="宋体" w:hAnsi="宋体" w:hint="eastAsia"/>
                <w:color w:val="000000"/>
                <w:kern w:val="0"/>
                <w:sz w:val="24"/>
              </w:rPr>
              <w:t>土地经济学学科发展的前沿问题，结合我国土地制度改革实践，探讨解决土地经济学热点、难点问题的可能途径，</w:t>
            </w:r>
            <w:r>
              <w:rPr>
                <w:rFonts w:ascii="宋体" w:hAnsi="宋体" w:hint="eastAsia"/>
                <w:color w:val="000000"/>
                <w:sz w:val="24"/>
              </w:rPr>
              <w:t>进而建构扎实的学科知识基础和提高在本领域开展独立研究的能力。</w:t>
            </w:r>
          </w:p>
          <w:p w:rsidR="007B4379" w:rsidRDefault="007B4379" w:rsidP="003070C0">
            <w:pPr>
              <w:widowControl/>
              <w:spacing w:line="288" w:lineRule="auto"/>
              <w:ind w:firstLineChars="200" w:firstLine="480"/>
              <w:rPr>
                <w:rFonts w:ascii="宋体" w:hAnsi="宋体"/>
                <w:color w:val="000000"/>
                <w:sz w:val="24"/>
              </w:rPr>
            </w:pPr>
            <w:bookmarkStart w:id="12" w:name="_Toc333850298"/>
            <w:r>
              <w:rPr>
                <w:rFonts w:ascii="宋体" w:hAnsi="宋体" w:hint="eastAsia"/>
                <w:color w:val="000000"/>
                <w:sz w:val="24"/>
              </w:rPr>
              <w:t>主要内容（暂定）：</w:t>
            </w:r>
            <w:bookmarkEnd w:id="12"/>
          </w:p>
          <w:p w:rsidR="007B4379" w:rsidRDefault="007B4379" w:rsidP="003070C0">
            <w:pPr>
              <w:widowControl/>
              <w:spacing w:line="288" w:lineRule="auto"/>
              <w:ind w:firstLineChars="200" w:firstLine="480"/>
              <w:rPr>
                <w:rFonts w:ascii="宋体" w:hAnsi="宋体"/>
                <w:color w:val="000000"/>
                <w:sz w:val="24"/>
              </w:rPr>
            </w:pPr>
            <w:bookmarkStart w:id="13" w:name="_Toc333850299"/>
            <w:r>
              <w:rPr>
                <w:rFonts w:ascii="宋体" w:hAnsi="宋体" w:hint="eastAsia"/>
                <w:color w:val="000000"/>
                <w:sz w:val="24"/>
              </w:rPr>
              <w:t>第1讲 土地经济学的产生、发展及其前沿问题</w:t>
            </w:r>
            <w:bookmarkEnd w:id="13"/>
            <w:r>
              <w:rPr>
                <w:rFonts w:ascii="宋体" w:hAnsi="宋体" w:hint="eastAsia"/>
                <w:color w:val="000000"/>
                <w:sz w:val="24"/>
              </w:rPr>
              <w:t xml:space="preserve"> </w:t>
            </w:r>
          </w:p>
          <w:p w:rsidR="007B4379" w:rsidRDefault="007B4379" w:rsidP="003070C0">
            <w:pPr>
              <w:widowControl/>
              <w:spacing w:line="288" w:lineRule="auto"/>
              <w:ind w:firstLineChars="200" w:firstLine="480"/>
              <w:rPr>
                <w:rFonts w:ascii="宋体" w:hAnsi="宋体"/>
                <w:color w:val="000000"/>
                <w:sz w:val="24"/>
              </w:rPr>
            </w:pPr>
            <w:bookmarkStart w:id="14" w:name="_Toc333850300"/>
            <w:r>
              <w:rPr>
                <w:rFonts w:ascii="宋体" w:hAnsi="宋体" w:hint="eastAsia"/>
                <w:color w:val="000000"/>
                <w:sz w:val="24"/>
              </w:rPr>
              <w:t>第2讲 土地的构成、价值、价格及有偿使用</w:t>
            </w:r>
            <w:bookmarkEnd w:id="14"/>
          </w:p>
          <w:p w:rsidR="007B4379" w:rsidRDefault="007B4379" w:rsidP="003070C0">
            <w:pPr>
              <w:widowControl/>
              <w:spacing w:line="288" w:lineRule="auto"/>
              <w:ind w:firstLineChars="200" w:firstLine="480"/>
              <w:rPr>
                <w:rFonts w:ascii="宋体" w:hAnsi="宋体"/>
                <w:color w:val="000000"/>
                <w:sz w:val="24"/>
              </w:rPr>
            </w:pPr>
            <w:bookmarkStart w:id="15" w:name="_Toc333850301"/>
            <w:r>
              <w:rPr>
                <w:rFonts w:ascii="宋体" w:hAnsi="宋体" w:hint="eastAsia"/>
                <w:color w:val="000000"/>
                <w:sz w:val="24"/>
              </w:rPr>
              <w:t>第3讲 土地财产、城市土地储备与经营</w:t>
            </w:r>
            <w:bookmarkEnd w:id="15"/>
          </w:p>
          <w:p w:rsidR="007B4379" w:rsidRDefault="007B4379" w:rsidP="003070C0">
            <w:pPr>
              <w:widowControl/>
              <w:spacing w:line="288" w:lineRule="auto"/>
              <w:ind w:firstLineChars="200" w:firstLine="480"/>
              <w:rPr>
                <w:rFonts w:ascii="宋体" w:hAnsi="宋体"/>
                <w:color w:val="000000"/>
                <w:sz w:val="24"/>
              </w:rPr>
            </w:pPr>
            <w:bookmarkStart w:id="16" w:name="_Toc333850302"/>
            <w:r>
              <w:rPr>
                <w:rFonts w:ascii="宋体" w:hAnsi="宋体" w:hint="eastAsia"/>
                <w:color w:val="000000"/>
                <w:sz w:val="24"/>
              </w:rPr>
              <w:t xml:space="preserve">第4讲 </w:t>
            </w:r>
            <w:bookmarkEnd w:id="16"/>
            <w:r>
              <w:rPr>
                <w:rFonts w:ascii="宋体" w:hAnsi="宋体" w:hint="eastAsia"/>
                <w:color w:val="000000"/>
                <w:kern w:val="0"/>
                <w:sz w:val="24"/>
              </w:rPr>
              <w:t>耕地保护与耕地量动态平衡</w:t>
            </w:r>
          </w:p>
          <w:p w:rsidR="007B4379" w:rsidRDefault="007B4379" w:rsidP="003070C0">
            <w:pPr>
              <w:widowControl/>
              <w:spacing w:line="288" w:lineRule="auto"/>
              <w:ind w:firstLineChars="200" w:firstLine="480"/>
              <w:rPr>
                <w:rFonts w:ascii="宋体" w:hAnsi="宋体"/>
                <w:color w:val="000000"/>
                <w:sz w:val="24"/>
              </w:rPr>
            </w:pPr>
            <w:bookmarkStart w:id="17" w:name="_Toc333850303"/>
            <w:r>
              <w:rPr>
                <w:rFonts w:ascii="宋体" w:hAnsi="宋体" w:hint="eastAsia"/>
                <w:color w:val="000000"/>
                <w:sz w:val="24"/>
              </w:rPr>
              <w:t>第5讲 中国土地制度变迁轨迹及其特点</w:t>
            </w:r>
            <w:bookmarkEnd w:id="17"/>
          </w:p>
          <w:p w:rsidR="007B4379" w:rsidRDefault="007B4379" w:rsidP="003070C0">
            <w:pPr>
              <w:widowControl/>
              <w:spacing w:line="288" w:lineRule="auto"/>
              <w:ind w:firstLineChars="200" w:firstLine="480"/>
              <w:rPr>
                <w:rFonts w:ascii="宋体" w:hAnsi="宋体"/>
                <w:color w:val="000000"/>
                <w:sz w:val="24"/>
              </w:rPr>
            </w:pPr>
            <w:bookmarkStart w:id="18" w:name="_Toc333850304"/>
            <w:r>
              <w:rPr>
                <w:rFonts w:ascii="宋体" w:hAnsi="宋体" w:hint="eastAsia"/>
                <w:color w:val="000000"/>
                <w:sz w:val="24"/>
              </w:rPr>
              <w:t>第6讲 农村土地承包经营权及其流转</w:t>
            </w:r>
            <w:bookmarkEnd w:id="18"/>
          </w:p>
          <w:p w:rsidR="007B4379" w:rsidRDefault="007B4379" w:rsidP="003070C0">
            <w:pPr>
              <w:widowControl/>
              <w:spacing w:line="288" w:lineRule="auto"/>
              <w:ind w:left="435"/>
              <w:rPr>
                <w:rFonts w:ascii="宋体" w:hAnsi="宋体"/>
                <w:color w:val="000000"/>
                <w:sz w:val="24"/>
              </w:rPr>
            </w:pPr>
            <w:r>
              <w:rPr>
                <w:rFonts w:ascii="宋体" w:hAnsi="宋体" w:hint="eastAsia"/>
                <w:color w:val="000000"/>
                <w:sz w:val="24"/>
              </w:rPr>
              <w:t>第7讲 城乡一体化进程中的农村集体建设用地改革</w:t>
            </w:r>
          </w:p>
          <w:p w:rsidR="007B4379" w:rsidRDefault="007B4379" w:rsidP="003070C0">
            <w:pPr>
              <w:widowControl/>
              <w:spacing w:line="288" w:lineRule="auto"/>
              <w:ind w:firstLineChars="200" w:firstLine="480"/>
              <w:rPr>
                <w:rFonts w:ascii="宋体" w:hAnsi="宋体"/>
                <w:color w:val="000000"/>
                <w:sz w:val="24"/>
              </w:rPr>
            </w:pPr>
            <w:bookmarkStart w:id="19" w:name="_Toc333850305"/>
            <w:r>
              <w:rPr>
                <w:rFonts w:ascii="宋体" w:hAnsi="宋体" w:hint="eastAsia"/>
                <w:color w:val="000000"/>
                <w:sz w:val="24"/>
              </w:rPr>
              <w:t>第8讲 土地产权制度改革</w:t>
            </w:r>
            <w:bookmarkEnd w:id="19"/>
          </w:p>
          <w:p w:rsidR="007B4379" w:rsidRDefault="007B4379" w:rsidP="003070C0">
            <w:pPr>
              <w:widowControl/>
              <w:spacing w:line="288" w:lineRule="auto"/>
              <w:ind w:firstLineChars="200" w:firstLine="480"/>
              <w:rPr>
                <w:rFonts w:ascii="宋体" w:hAnsi="宋体"/>
                <w:color w:val="000000"/>
                <w:sz w:val="24"/>
              </w:rPr>
            </w:pPr>
            <w:bookmarkStart w:id="20" w:name="_Toc333850306"/>
            <w:r>
              <w:rPr>
                <w:rFonts w:ascii="宋体" w:hAnsi="宋体" w:hint="eastAsia"/>
                <w:color w:val="000000"/>
                <w:sz w:val="24"/>
              </w:rPr>
              <w:t>第9讲 土地管理体制改革</w:t>
            </w:r>
            <w:bookmarkEnd w:id="20"/>
          </w:p>
          <w:p w:rsidR="007B4379" w:rsidRDefault="007B4379" w:rsidP="003070C0">
            <w:pPr>
              <w:widowControl/>
              <w:spacing w:line="288" w:lineRule="auto"/>
              <w:ind w:left="435"/>
              <w:rPr>
                <w:rFonts w:ascii="宋体" w:hAnsi="宋体"/>
                <w:color w:val="000000"/>
                <w:sz w:val="24"/>
              </w:rPr>
            </w:pPr>
            <w:r>
              <w:rPr>
                <w:rFonts w:ascii="宋体" w:hAnsi="宋体" w:hint="eastAsia"/>
                <w:color w:val="000000"/>
                <w:sz w:val="24"/>
              </w:rPr>
              <w:t>第10讲 主体功能区规划的理论与实践</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主要参考书目</w:t>
            </w:r>
          </w:p>
        </w:tc>
      </w:tr>
      <w:tr w:rsidR="007B4379" w:rsidTr="003070C0">
        <w:trPr>
          <w:trHeight w:val="70"/>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b/>
                <w:bCs/>
                <w:color w:val="000000"/>
                <w:sz w:val="24"/>
              </w:rPr>
            </w:pPr>
            <w:r>
              <w:rPr>
                <w:rFonts w:ascii="宋体" w:hAnsi="宋体" w:hint="eastAsia"/>
                <w:b/>
                <w:bCs/>
                <w:color w:val="000000"/>
                <w:sz w:val="24"/>
              </w:rPr>
              <w:t>一、教材</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1、毕德宝．土地经济学．北京：中国人民大学出版社，2011年.</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2、黄贤金．土地经济学．北京：科学出版社，2009年.</w:t>
            </w:r>
          </w:p>
          <w:p w:rsidR="007B4379" w:rsidRDefault="007B4379" w:rsidP="003070C0">
            <w:pPr>
              <w:widowControl/>
              <w:spacing w:line="288" w:lineRule="auto"/>
              <w:rPr>
                <w:rFonts w:ascii="宋体" w:hAnsi="宋体"/>
                <w:b/>
                <w:bCs/>
                <w:color w:val="000000"/>
                <w:sz w:val="24"/>
              </w:rPr>
            </w:pPr>
            <w:r>
              <w:rPr>
                <w:rFonts w:ascii="宋体" w:hAnsi="宋体" w:hint="eastAsia"/>
                <w:b/>
                <w:bCs/>
                <w:color w:val="000000"/>
                <w:sz w:val="24"/>
              </w:rPr>
              <w:t>二、著作</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lastRenderedPageBreak/>
              <w:t>1、赵德起．中国农村土地产权制度效率的经济学分析．北京：经济科学出版社，2010年.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2、袁浩正．土地利用规划的经济学分析．天津：南开大学出版社，2012年.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3、蔡继明、邝梅．论中国土地制度改革——中国土地制度改革国际研讨会论文集．北京：中国财政经济出版社，2009年.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4、林翊．中国经济发展进程中的农民土地权益问题研究．北京：经济科学出版社，2009年.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5、张秀智．中国城市土地整理理论与实践．北京：中国城市出版社，2010年.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6、韩芳．农村土地养老保障功能研究．北京：知识产权出版社，2010年.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7、姚洋．土地、制度和农业发展．北京：北京大学出版社，2004年.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8、张红宇．中国农村的土地制度变迁．北京：农业出版社，2002年.</w:t>
            </w:r>
          </w:p>
          <w:p w:rsidR="007B4379" w:rsidRDefault="007B4379" w:rsidP="003070C0">
            <w:pPr>
              <w:widowControl/>
              <w:spacing w:line="288" w:lineRule="auto"/>
              <w:rPr>
                <w:rFonts w:ascii="宋体" w:hAnsi="宋体"/>
                <w:b/>
                <w:bCs/>
                <w:color w:val="000000"/>
                <w:sz w:val="24"/>
              </w:rPr>
            </w:pPr>
            <w:r>
              <w:rPr>
                <w:rFonts w:ascii="宋体" w:hAnsi="宋体" w:hint="eastAsia"/>
                <w:b/>
                <w:bCs/>
                <w:color w:val="000000"/>
                <w:sz w:val="24"/>
              </w:rPr>
              <w:t>三、论文</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1、柳建平．中国农村土地制度及改革研究——基于当前土地功能变化视角的分析．经济问题探索，2011（12）.</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2、张献．我国农村土地流转的历史追溯及经验启示．当代经济研究，2012（2）.</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3、杨璐璐．</w:t>
            </w:r>
            <w:hyperlink r:id="rId11" w:tooltip="中国土地供给制度演进轨迹:文献综述及其引申" w:history="1">
              <w:r>
                <w:rPr>
                  <w:rStyle w:val="a7"/>
                </w:rPr>
                <w:t>中国土地供给制度演进轨迹</w:t>
              </w:r>
              <w:r>
                <w:rPr>
                  <w:rStyle w:val="a7"/>
                </w:rPr>
                <w:t>:</w:t>
              </w:r>
              <w:r>
                <w:rPr>
                  <w:rStyle w:val="a7"/>
                </w:rPr>
                <w:t>文献综述及其引申</w:t>
              </w:r>
            </w:hyperlink>
            <w:r>
              <w:rPr>
                <w:color w:val="000000"/>
              </w:rPr>
              <w:t>．改革，</w:t>
            </w:r>
            <w:r>
              <w:rPr>
                <w:color w:val="000000"/>
              </w:rPr>
              <w:t>2012</w:t>
            </w:r>
            <w:r>
              <w:rPr>
                <w:color w:val="000000"/>
              </w:rPr>
              <w:t>（</w:t>
            </w:r>
            <w:r>
              <w:rPr>
                <w:color w:val="000000"/>
              </w:rPr>
              <w:t>1</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4、杨成林．</w:t>
            </w:r>
            <w:hyperlink r:id="rId12" w:tooltip="土地职能和土地产权制度选择——中国土地产权私有化有效性质疑" w:history="1">
              <w:r>
                <w:rPr>
                  <w:rStyle w:val="a7"/>
                </w:rPr>
                <w:t>土地职能和土地产权制度选择</w:t>
              </w:r>
              <w:r>
                <w:rPr>
                  <w:rStyle w:val="a7"/>
                </w:rPr>
                <w:t>——</w:t>
              </w:r>
              <w:r>
                <w:rPr>
                  <w:rStyle w:val="a7"/>
                </w:rPr>
                <w:t>中国土地产权私有化有效性质疑</w:t>
              </w:r>
            </w:hyperlink>
            <w:r>
              <w:rPr>
                <w:color w:val="000000"/>
              </w:rPr>
              <w:t>．经济理论与经济管理，</w:t>
            </w:r>
            <w:r>
              <w:rPr>
                <w:color w:val="000000"/>
              </w:rPr>
              <w:t>2011</w:t>
            </w:r>
            <w:r>
              <w:rPr>
                <w:color w:val="000000"/>
              </w:rPr>
              <w:t>（</w:t>
            </w:r>
            <w:r>
              <w:rPr>
                <w:color w:val="000000"/>
              </w:rPr>
              <w:t>10</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5、阮建青．</w:t>
            </w:r>
            <w:hyperlink r:id="rId13" w:tooltip="中国农村土地制度的困境、实践与改革思路——" w:history="1">
              <w:r>
                <w:rPr>
                  <w:rStyle w:val="a7"/>
                </w:rPr>
                <w:t>中国农村土地制度的困境、实践与改革思路</w:t>
              </w:r>
              <w:r>
                <w:rPr>
                  <w:rStyle w:val="a7"/>
                </w:rPr>
                <w:t>——“</w:t>
              </w:r>
              <w:r>
                <w:rPr>
                  <w:rStyle w:val="a7"/>
                </w:rPr>
                <w:t>土地制度与发展</w:t>
              </w:r>
              <w:r>
                <w:rPr>
                  <w:rStyle w:val="a7"/>
                </w:rPr>
                <w:t>”</w:t>
              </w:r>
              <w:r>
                <w:rPr>
                  <w:rStyle w:val="a7"/>
                </w:rPr>
                <w:t>国际研讨会综述</w:t>
              </w:r>
            </w:hyperlink>
            <w:r>
              <w:rPr>
                <w:color w:val="000000"/>
              </w:rPr>
              <w:t>．中国农村经济，</w:t>
            </w:r>
            <w:r>
              <w:rPr>
                <w:color w:val="000000"/>
              </w:rPr>
              <w:t>2011</w:t>
            </w:r>
            <w:r>
              <w:rPr>
                <w:color w:val="000000"/>
              </w:rPr>
              <w:t>（</w:t>
            </w:r>
            <w:r>
              <w:rPr>
                <w:color w:val="000000"/>
              </w:rPr>
              <w:t>7</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6、郭晓鸣．</w:t>
            </w:r>
            <w:hyperlink r:id="rId14" w:tooltip="中国农村土地制度改革:需求、困境与发展态势" w:history="1">
              <w:r>
                <w:rPr>
                  <w:rStyle w:val="a7"/>
                </w:rPr>
                <w:t>中国农村土地制度改革</w:t>
              </w:r>
              <w:r>
                <w:rPr>
                  <w:rStyle w:val="a7"/>
                </w:rPr>
                <w:t>:</w:t>
              </w:r>
              <w:r>
                <w:rPr>
                  <w:rStyle w:val="a7"/>
                </w:rPr>
                <w:t>需求、困境与发展态势</w:t>
              </w:r>
            </w:hyperlink>
            <w:r>
              <w:rPr>
                <w:color w:val="000000"/>
              </w:rPr>
              <w:t>．中国农村经济，</w:t>
            </w:r>
            <w:r>
              <w:rPr>
                <w:color w:val="000000"/>
              </w:rPr>
              <w:t>2011</w:t>
            </w:r>
            <w:r>
              <w:rPr>
                <w:color w:val="000000"/>
              </w:rPr>
              <w:t>（</w:t>
            </w:r>
            <w:r>
              <w:rPr>
                <w:color w:val="000000"/>
              </w:rPr>
              <w:t>4</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7、夏传信．</w:t>
            </w:r>
            <w:hyperlink r:id="rId15" w:tooltip="中国城市土地产权效率存在的问题与改革建议" w:history="1">
              <w:r>
                <w:rPr>
                  <w:rStyle w:val="a7"/>
                </w:rPr>
                <w:t>中国城市土地产权效率存在的问题与改革建议</w:t>
              </w:r>
            </w:hyperlink>
            <w:r>
              <w:rPr>
                <w:color w:val="000000"/>
              </w:rPr>
              <w:t>．河北学刊，</w:t>
            </w:r>
            <w:r>
              <w:rPr>
                <w:color w:val="000000"/>
              </w:rPr>
              <w:t>2011</w:t>
            </w:r>
            <w:r>
              <w:rPr>
                <w:color w:val="000000"/>
              </w:rPr>
              <w:t>（</w:t>
            </w:r>
            <w:r>
              <w:rPr>
                <w:color w:val="000000"/>
              </w:rPr>
              <w:t>4</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8、张晓玲．</w:t>
            </w:r>
            <w:hyperlink r:id="rId16" w:tooltip="土地制度与政策:城市发展的重要助推器——对中国城市化发展实践的观察与思考" w:history="1">
              <w:r>
                <w:rPr>
                  <w:rStyle w:val="a7"/>
                </w:rPr>
                <w:t>土地制度与政策</w:t>
              </w:r>
              <w:r>
                <w:rPr>
                  <w:rStyle w:val="a7"/>
                </w:rPr>
                <w:t>:</w:t>
              </w:r>
              <w:r>
                <w:rPr>
                  <w:rStyle w:val="a7"/>
                </w:rPr>
                <w:t>城市发展的重要助推器</w:t>
              </w:r>
              <w:r>
                <w:rPr>
                  <w:rStyle w:val="a7"/>
                </w:rPr>
                <w:t>——</w:t>
              </w:r>
              <w:r>
                <w:rPr>
                  <w:rStyle w:val="a7"/>
                </w:rPr>
                <w:t>对中国城市化发展实践的观察与思考</w:t>
              </w:r>
            </w:hyperlink>
            <w:r>
              <w:rPr>
                <w:color w:val="000000"/>
              </w:rPr>
              <w:t>．城市规划学刊，</w:t>
            </w:r>
            <w:r>
              <w:rPr>
                <w:color w:val="000000"/>
              </w:rPr>
              <w:t>2011</w:t>
            </w:r>
            <w:r>
              <w:rPr>
                <w:color w:val="000000"/>
              </w:rPr>
              <w:t>（</w:t>
            </w:r>
            <w:r>
              <w:rPr>
                <w:color w:val="000000"/>
              </w:rPr>
              <w:t>1</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9、周天勇．</w:t>
            </w:r>
            <w:hyperlink r:id="rId17" w:tooltip="中国土地制度的进一步改革和修法" w:history="1">
              <w:r>
                <w:rPr>
                  <w:rStyle w:val="a7"/>
                </w:rPr>
                <w:t>中国土地制度的进一步改革和修法</w:t>
              </w:r>
            </w:hyperlink>
            <w:r>
              <w:rPr>
                <w:color w:val="000000"/>
              </w:rPr>
              <w:t>．财贸经济，</w:t>
            </w:r>
            <w:r>
              <w:rPr>
                <w:color w:val="000000"/>
              </w:rPr>
              <w:t>2011</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10、秦剑军．</w:t>
            </w:r>
            <w:hyperlink r:id="rId18" w:tooltip="建国以来我国农村土地制度的嬗变" w:history="1">
              <w:r>
                <w:rPr>
                  <w:rStyle w:val="a7"/>
                </w:rPr>
                <w:t>建国以来我国农村土地制度的嬗变</w:t>
              </w:r>
            </w:hyperlink>
            <w:r>
              <w:rPr>
                <w:color w:val="000000"/>
              </w:rPr>
              <w:t>．经济问题探索，</w:t>
            </w:r>
            <w:r>
              <w:rPr>
                <w:color w:val="000000"/>
              </w:rPr>
              <w:t>2011</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11、赵阳．</w:t>
            </w:r>
            <w:hyperlink r:id="rId19" w:tooltip="城镇化背景下的农地产权制度及相关问题" w:history="1">
              <w:r>
                <w:rPr>
                  <w:rStyle w:val="a7"/>
                </w:rPr>
                <w:t>城镇化背景下的农地产权制度及相关问题</w:t>
              </w:r>
            </w:hyperlink>
            <w:r>
              <w:rPr>
                <w:color w:val="000000"/>
              </w:rPr>
              <w:t>．经济社会体制比较，</w:t>
            </w:r>
            <w:r>
              <w:rPr>
                <w:color w:val="000000"/>
              </w:rPr>
              <w:t>2011</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12、原玉廷．</w:t>
            </w:r>
            <w:hyperlink r:id="rId20" w:tooltip="城市土地管理体制:变迁、缺陷及完善" w:history="1">
              <w:r>
                <w:rPr>
                  <w:rStyle w:val="a7"/>
                </w:rPr>
                <w:t>城市土地管理体制</w:t>
              </w:r>
              <w:r>
                <w:rPr>
                  <w:rStyle w:val="a7"/>
                </w:rPr>
                <w:t>:</w:t>
              </w:r>
              <w:r>
                <w:rPr>
                  <w:rStyle w:val="a7"/>
                </w:rPr>
                <w:t>变迁、缺陷及完善</w:t>
              </w:r>
            </w:hyperlink>
            <w:r>
              <w:rPr>
                <w:color w:val="000000"/>
              </w:rPr>
              <w:t>．理论探索，</w:t>
            </w:r>
            <w:r>
              <w:rPr>
                <w:color w:val="000000"/>
              </w:rPr>
              <w:t>201</w:t>
            </w:r>
            <w:r>
              <w:rPr>
                <w:color w:val="000000"/>
              </w:rPr>
              <w:t>（</w:t>
            </w:r>
            <w:r>
              <w:rPr>
                <w:color w:val="000000"/>
              </w:rPr>
              <w:t>5</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13、陈志刚．</w:t>
            </w:r>
            <w:hyperlink r:id="rId21" w:tooltip="工业化、城镇化进程中的农村土地问题:特征、诱因与解决路径" w:history="1">
              <w:r>
                <w:rPr>
                  <w:rStyle w:val="a7"/>
                </w:rPr>
                <w:t>工业化、城镇化进程中的农村土地问题</w:t>
              </w:r>
              <w:r>
                <w:rPr>
                  <w:rStyle w:val="a7"/>
                </w:rPr>
                <w:t>:</w:t>
              </w:r>
              <w:r>
                <w:rPr>
                  <w:rStyle w:val="a7"/>
                </w:rPr>
                <w:t>特征、诱因与解决路径</w:t>
              </w:r>
            </w:hyperlink>
            <w:r>
              <w:rPr>
                <w:color w:val="000000"/>
              </w:rPr>
              <w:t>．经济体制改革，</w:t>
            </w:r>
            <w:r>
              <w:rPr>
                <w:color w:val="000000"/>
              </w:rPr>
              <w:t>2010</w:t>
            </w:r>
            <w:r>
              <w:rPr>
                <w:color w:val="000000"/>
              </w:rPr>
              <w:t>（</w:t>
            </w:r>
            <w:r>
              <w:rPr>
                <w:color w:val="000000"/>
              </w:rPr>
              <w:t>5</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14、袁铖．</w:t>
            </w:r>
            <w:hyperlink r:id="rId22" w:tooltip="城乡一体化进程中农村土地承包经营权流转制度创新研究" w:history="1">
              <w:r>
                <w:rPr>
                  <w:rStyle w:val="a7"/>
                </w:rPr>
                <w:t>城乡一体化进程中农村土地承包经营权流转制度创新研究</w:t>
              </w:r>
            </w:hyperlink>
            <w:r>
              <w:rPr>
                <w:color w:val="000000"/>
              </w:rPr>
              <w:t>．宏观经济研究，</w:t>
            </w:r>
            <w:r>
              <w:rPr>
                <w:color w:val="000000"/>
              </w:rPr>
              <w:t>2010</w:t>
            </w:r>
            <w:r>
              <w:rPr>
                <w:color w:val="000000"/>
              </w:rPr>
              <w:t>（</w:t>
            </w:r>
            <w:r>
              <w:rPr>
                <w:color w:val="000000"/>
              </w:rPr>
              <w:t>10</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15、文贯中．</w:t>
            </w:r>
            <w:hyperlink r:id="rId23" w:tooltip="结构性失衡、内需不振、过时的土地制度和走出困局之路" w:history="1">
              <w:r>
                <w:rPr>
                  <w:rStyle w:val="a7"/>
                </w:rPr>
                <w:t>结构性失衡、内需不振、过时的土地制度和走出困局之路</w:t>
              </w:r>
            </w:hyperlink>
            <w:r>
              <w:rPr>
                <w:color w:val="000000"/>
              </w:rPr>
              <w:t>．南开经济研究</w:t>
            </w:r>
            <w:r>
              <w:rPr>
                <w:color w:val="000000"/>
              </w:rPr>
              <w:t>2010</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16、丰雷．</w:t>
            </w:r>
            <w:hyperlink r:id="rId24" w:tooltip="土地宏观调控的政策体系设计——基于中国实践的分析" w:history="1">
              <w:r>
                <w:rPr>
                  <w:rStyle w:val="a7"/>
                </w:rPr>
                <w:t>土地宏观调控的政策体系设计</w:t>
              </w:r>
              <w:r>
                <w:rPr>
                  <w:rStyle w:val="a7"/>
                </w:rPr>
                <w:t>——</w:t>
              </w:r>
              <w:r>
                <w:rPr>
                  <w:rStyle w:val="a7"/>
                </w:rPr>
                <w:t>基于中国实践的分析</w:t>
              </w:r>
            </w:hyperlink>
            <w:r>
              <w:rPr>
                <w:color w:val="000000"/>
              </w:rPr>
              <w:t>．经济问题探索</w:t>
            </w:r>
            <w:r>
              <w:rPr>
                <w:color w:val="000000"/>
              </w:rPr>
              <w:t>2010</w:t>
            </w:r>
            <w:r>
              <w:rPr>
                <w:color w:val="000000"/>
              </w:rPr>
              <w:t>（</w:t>
            </w:r>
            <w:r>
              <w:rPr>
                <w:color w:val="000000"/>
              </w:rPr>
              <w:t>9</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17、袁志刚．</w:t>
            </w:r>
            <w:hyperlink r:id="rId25" w:tooltip="统筹城乡发展:人力资本与土地资本的协调再配置" w:history="1">
              <w:r>
                <w:rPr>
                  <w:rStyle w:val="a7"/>
                </w:rPr>
                <w:t>统筹城乡发展</w:t>
              </w:r>
              <w:r>
                <w:rPr>
                  <w:rStyle w:val="a7"/>
                </w:rPr>
                <w:t>:</w:t>
              </w:r>
              <w:r>
                <w:rPr>
                  <w:rStyle w:val="a7"/>
                </w:rPr>
                <w:t>人力资本与土地资本的协调再配置</w:t>
              </w:r>
            </w:hyperlink>
            <w:r>
              <w:rPr>
                <w:color w:val="000000"/>
              </w:rPr>
              <w:t>．经济学家，</w:t>
            </w:r>
            <w:r>
              <w:rPr>
                <w:color w:val="000000"/>
              </w:rPr>
              <w:t>2010</w:t>
            </w:r>
            <w:r>
              <w:rPr>
                <w:color w:val="000000"/>
              </w:rPr>
              <w:t>（</w:t>
            </w:r>
            <w:r>
              <w:rPr>
                <w:color w:val="000000"/>
              </w:rPr>
              <w:t>8</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18、张金明．</w:t>
            </w:r>
            <w:hyperlink r:id="rId26" w:tooltip="试述土地权利的财产法构造——以财产权二元性为基点对现行土地权利体系的反思" w:history="1">
              <w:r>
                <w:rPr>
                  <w:rStyle w:val="a7"/>
                </w:rPr>
                <w:t>试述土地权利的财产法构造</w:t>
              </w:r>
              <w:r>
                <w:rPr>
                  <w:rStyle w:val="a7"/>
                </w:rPr>
                <w:t>——</w:t>
              </w:r>
              <w:r>
                <w:rPr>
                  <w:rStyle w:val="a7"/>
                </w:rPr>
                <w:t>以财产权二元性为基点对现行土地权利体系的反思</w:t>
              </w:r>
            </w:hyperlink>
            <w:r>
              <w:rPr>
                <w:color w:val="000000"/>
              </w:rPr>
              <w:t>．经济经纬，</w:t>
            </w:r>
            <w:r>
              <w:rPr>
                <w:color w:val="000000"/>
              </w:rPr>
              <w:t>2010</w:t>
            </w:r>
            <w:r>
              <w:rPr>
                <w:color w:val="000000"/>
              </w:rPr>
              <w:t>（</w:t>
            </w:r>
            <w:r>
              <w:rPr>
                <w:color w:val="000000"/>
              </w:rPr>
              <w:t>3</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19、李恩平．</w:t>
            </w:r>
            <w:hyperlink r:id="rId27" w:tooltip="中国城市土地制度改革回顾与展望" w:history="1">
              <w:r>
                <w:rPr>
                  <w:rStyle w:val="a7"/>
                </w:rPr>
                <w:t>中国城市土地制度改革回顾与展望</w:t>
              </w:r>
            </w:hyperlink>
            <w:r>
              <w:rPr>
                <w:color w:val="000000"/>
              </w:rPr>
              <w:t>．改革与战略，</w:t>
            </w:r>
            <w:r>
              <w:rPr>
                <w:color w:val="000000"/>
              </w:rPr>
              <w:t>2010</w:t>
            </w:r>
            <w:r>
              <w:rPr>
                <w:color w:val="000000"/>
              </w:rPr>
              <w:t>（</w:t>
            </w:r>
            <w:r>
              <w:rPr>
                <w:color w:val="000000"/>
              </w:rPr>
              <w:t>5</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20、覃一冬．</w:t>
            </w:r>
            <w:hyperlink r:id="rId28" w:tooltip="20世纪以来我国农村土地制度变迁及创新路径" w:history="1">
              <w:r>
                <w:rPr>
                  <w:rStyle w:val="a7"/>
                </w:rPr>
                <w:t>20</w:t>
              </w:r>
              <w:r>
                <w:rPr>
                  <w:rStyle w:val="a7"/>
                </w:rPr>
                <w:t>世纪以来我国农村土地制度变迁及创新路径</w:t>
              </w:r>
            </w:hyperlink>
            <w:r>
              <w:rPr>
                <w:color w:val="000000"/>
              </w:rPr>
              <w:t>．理论月刊，</w:t>
            </w:r>
            <w:r>
              <w:rPr>
                <w:color w:val="000000"/>
              </w:rPr>
              <w:t>2010</w:t>
            </w:r>
            <w:r>
              <w:rPr>
                <w:color w:val="000000"/>
              </w:rPr>
              <w:t>（</w:t>
            </w:r>
            <w:r>
              <w:rPr>
                <w:color w:val="000000"/>
              </w:rPr>
              <w:t>6</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21、高富平．</w:t>
            </w:r>
            <w:hyperlink r:id="rId29" w:tooltip="农村建设用地制度改革研究" w:history="1">
              <w:r>
                <w:rPr>
                  <w:rStyle w:val="a7"/>
                </w:rPr>
                <w:t>农村建设用地制度改革研究</w:t>
              </w:r>
            </w:hyperlink>
            <w:r>
              <w:rPr>
                <w:color w:val="000000"/>
              </w:rPr>
              <w:t>．上海财经大学学报，</w:t>
            </w:r>
            <w:r>
              <w:rPr>
                <w:color w:val="000000"/>
              </w:rPr>
              <w:t>2010</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lastRenderedPageBreak/>
              <w:t>22、北京大学国家发展研究院综合课题组．</w:t>
            </w:r>
            <w:hyperlink r:id="rId30" w:tooltip="还权赋能——成都土地制度改革探索的调查研究" w:history="1">
              <w:r>
                <w:rPr>
                  <w:rStyle w:val="a7"/>
                </w:rPr>
                <w:t>还权赋能</w:t>
              </w:r>
              <w:r>
                <w:rPr>
                  <w:rStyle w:val="a7"/>
                </w:rPr>
                <w:t>——</w:t>
              </w:r>
              <w:r>
                <w:rPr>
                  <w:rStyle w:val="a7"/>
                </w:rPr>
                <w:t>成都土地制度改革探索的调查研究</w:t>
              </w:r>
            </w:hyperlink>
            <w:r>
              <w:rPr>
                <w:color w:val="000000"/>
              </w:rPr>
              <w:t>．国际经济评论，</w:t>
            </w:r>
            <w:r>
              <w:rPr>
                <w:color w:val="000000"/>
              </w:rPr>
              <w:t>2010</w:t>
            </w:r>
            <w:r>
              <w:rPr>
                <w:color w:val="000000"/>
              </w:rPr>
              <w:t>（</w:t>
            </w:r>
            <w:r>
              <w:rPr>
                <w:color w:val="000000"/>
              </w:rPr>
              <w:t>2</w:t>
            </w:r>
            <w:r>
              <w:rPr>
                <w:color w:val="000000"/>
              </w:rPr>
              <w:t>）</w:t>
            </w:r>
            <w:r>
              <w:rPr>
                <w:color w:val="000000"/>
              </w:rPr>
              <w:t>.</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23、杨刚．</w:t>
            </w:r>
            <w:hyperlink r:id="rId31" w:tooltip="城市化进程中的农用地流转" w:history="1">
              <w:r>
                <w:rPr>
                  <w:rStyle w:val="a7"/>
                </w:rPr>
                <w:t>城市化进程中的农用地流转</w:t>
              </w:r>
            </w:hyperlink>
            <w:r>
              <w:rPr>
                <w:color w:val="000000"/>
              </w:rPr>
              <w:t>．城市问题，</w:t>
            </w:r>
            <w:r>
              <w:rPr>
                <w:color w:val="000000"/>
              </w:rPr>
              <w:t>2010</w:t>
            </w:r>
            <w:r>
              <w:rPr>
                <w:color w:val="000000"/>
              </w:rPr>
              <w:t>（</w:t>
            </w:r>
            <w:r>
              <w:rPr>
                <w:color w:val="000000"/>
              </w:rPr>
              <w:t>4</w:t>
            </w:r>
            <w:r>
              <w:rPr>
                <w:color w:val="000000"/>
              </w:rPr>
              <w:t>）</w:t>
            </w:r>
            <w:r>
              <w:rPr>
                <w:color w:val="000000"/>
              </w:rPr>
              <w:t>.</w:t>
            </w:r>
          </w:p>
          <w:p w:rsidR="007B4379" w:rsidRDefault="007B4379" w:rsidP="003070C0">
            <w:pPr>
              <w:widowControl/>
              <w:spacing w:line="288" w:lineRule="auto"/>
              <w:rPr>
                <w:rFonts w:ascii="宋体" w:hAnsi="宋体"/>
                <w:b/>
                <w:bCs/>
                <w:color w:val="000000"/>
                <w:sz w:val="24"/>
              </w:rPr>
            </w:pPr>
            <w:r>
              <w:rPr>
                <w:rFonts w:ascii="宋体" w:hAnsi="宋体" w:hint="eastAsia"/>
                <w:b/>
                <w:bCs/>
                <w:color w:val="000000"/>
                <w:sz w:val="24"/>
              </w:rPr>
              <w:t>四、其他</w:t>
            </w:r>
          </w:p>
          <w:p w:rsidR="007B4379" w:rsidRDefault="007B4379" w:rsidP="003070C0">
            <w:pPr>
              <w:widowControl/>
              <w:spacing w:line="288" w:lineRule="auto"/>
              <w:ind w:firstLineChars="200" w:firstLine="480"/>
              <w:jc w:val="left"/>
              <w:rPr>
                <w:rFonts w:ascii="宋体" w:hAnsi="宋体"/>
                <w:color w:val="000000"/>
                <w:sz w:val="24"/>
              </w:rPr>
            </w:pPr>
            <w:r>
              <w:rPr>
                <w:rFonts w:ascii="宋体" w:hAnsi="宋体" w:hint="eastAsia"/>
                <w:color w:val="000000"/>
                <w:sz w:val="24"/>
              </w:rPr>
              <w:t>1、国务院．全国主体功能区规划——构建高效、协调、可持续的国土空间开发格局（国发〔2010〕46号）．2010年12月21日</w:t>
            </w:r>
          </w:p>
          <w:p w:rsidR="007B4379" w:rsidRDefault="007B4379" w:rsidP="003070C0">
            <w:pPr>
              <w:widowControl/>
              <w:spacing w:line="288" w:lineRule="auto"/>
              <w:ind w:firstLineChars="200" w:firstLine="480"/>
              <w:jc w:val="left"/>
              <w:rPr>
                <w:rFonts w:ascii="宋体" w:hAnsi="宋体"/>
                <w:color w:val="000000"/>
                <w:sz w:val="24"/>
              </w:rPr>
            </w:pPr>
            <w:r>
              <w:rPr>
                <w:rFonts w:ascii="宋体" w:hAnsi="宋体" w:hint="eastAsia"/>
                <w:color w:val="000000"/>
                <w:sz w:val="24"/>
              </w:rPr>
              <w:t xml:space="preserve">2、查阅《经济研究》、《经济学动态》、《中国土地科学》、《中国农村经济》、《农业经济问题》等重要专业刊物上的其他相关文章。 </w:t>
            </w:r>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lastRenderedPageBreak/>
        <w:t xml:space="preserve"> </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课程代码：1300287</w:t>
      </w:r>
    </w:p>
    <w:tbl>
      <w:tblPr>
        <w:tblW w:w="0" w:type="auto"/>
        <w:tblInd w:w="-252" w:type="dxa"/>
        <w:tblLayout w:type="fixed"/>
        <w:tblLook w:val="0000" w:firstRow="0" w:lastRow="0" w:firstColumn="0" w:lastColumn="0" w:noHBand="0" w:noVBand="0"/>
      </w:tblPr>
      <w:tblGrid>
        <w:gridCol w:w="2912"/>
        <w:gridCol w:w="1408"/>
        <w:gridCol w:w="1260"/>
        <w:gridCol w:w="1080"/>
        <w:gridCol w:w="1080"/>
        <w:gridCol w:w="1800"/>
      </w:tblGrid>
      <w:tr w:rsidR="007B4379" w:rsidTr="003070C0">
        <w:tc>
          <w:tcPr>
            <w:tcW w:w="2912"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408"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467"/>
        </w:trPr>
        <w:tc>
          <w:tcPr>
            <w:tcW w:w="2912"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土地利用规划原理及方法</w:t>
            </w:r>
          </w:p>
        </w:tc>
        <w:tc>
          <w:tcPr>
            <w:tcW w:w="1408"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必修课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3.0</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2</w:t>
            </w:r>
          </w:p>
        </w:tc>
      </w:tr>
      <w:tr w:rsidR="007B4379" w:rsidTr="003070C0">
        <w:tc>
          <w:tcPr>
            <w:tcW w:w="2912"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628"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土地经济学、土地资源学、土地管理学</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0"/>
              <w:rPr>
                <w:rFonts w:ascii="宋体" w:hAnsi="宋体" w:cs="Arial"/>
                <w:color w:val="000000"/>
                <w:kern w:val="0"/>
                <w:sz w:val="24"/>
              </w:rPr>
            </w:pPr>
            <w:bookmarkStart w:id="21" w:name="_Toc333850307"/>
            <w:r>
              <w:rPr>
                <w:rFonts w:ascii="宋体" w:hAnsi="宋体" w:cs="Arial" w:hint="eastAsia"/>
                <w:color w:val="000000"/>
                <w:kern w:val="0"/>
                <w:sz w:val="24"/>
              </w:rPr>
              <w:t>土地利用规划原理及方法是着重研究土地资源合理分配和土地利用合理组织这一特殊矛盾的综合性学科。土地利用规划原理及方法中包括经济、自然和技术三方面的内容，是以经济为主导，自然是基础，技术是手段，是一门运用众多学科知识，以解决人地矛盾，合理利用土地这种复杂问题的综合学科。本学科是土地资源管理专业的主要专业基础课和骨干课程之一，通过本课程的学习，使学生系统掌握土地利用规划的基本理论、内容和方法，学会如何根据区域经济发展和市场各种生物产品的需求，以及土地的自然、经济特性，在时空上进行土地资源分配、科学的编制土地利用规划和安排各业土地利用。</w:t>
            </w:r>
            <w:bookmarkEnd w:id="21"/>
          </w:p>
          <w:p w:rsidR="007B4379" w:rsidRDefault="007B4379" w:rsidP="003070C0">
            <w:pPr>
              <w:widowControl/>
              <w:spacing w:line="288" w:lineRule="auto"/>
              <w:ind w:firstLineChars="200" w:firstLine="480"/>
              <w:rPr>
                <w:rFonts w:ascii="宋体" w:hAnsi="宋体" w:cs="Arial"/>
                <w:color w:val="000000"/>
                <w:kern w:val="0"/>
                <w:sz w:val="24"/>
              </w:rPr>
            </w:pPr>
            <w:bookmarkStart w:id="22" w:name="_Toc333850308"/>
            <w:r>
              <w:rPr>
                <w:rFonts w:ascii="宋体" w:hAnsi="宋体" w:cs="Arial" w:hint="eastAsia"/>
                <w:color w:val="000000"/>
                <w:kern w:val="0"/>
                <w:sz w:val="24"/>
              </w:rPr>
              <w:t>本课程是土地资源管理专业的专业核心课。为学生学习专业的其它后续课程打下坚实的基础，对全面提高学生的专业知识素养具有重要作用。使学生掌握土地利用规划的基本概念、任务和内容、体系和程序、理论和原则；掌握土地利用现状分析和人口、土地需求量预测以及土地利用结构和布局调整的方法，了解土地保护、土地整理、土地复垦和土地整治等土地利用专项规划，重点掌握基本农田保护区规划的原则、对象、程序和技术要点；另外，对土地利用详细规划的内容以及规划的方法和实施也要有所了解。</w:t>
            </w:r>
            <w:bookmarkEnd w:id="22"/>
          </w:p>
          <w:p w:rsidR="007B4379" w:rsidRDefault="007B4379" w:rsidP="003070C0">
            <w:pPr>
              <w:widowControl/>
              <w:spacing w:line="288" w:lineRule="auto"/>
              <w:ind w:firstLineChars="200" w:firstLine="480"/>
              <w:rPr>
                <w:rFonts w:ascii="宋体" w:hAnsi="宋体"/>
                <w:color w:val="000000"/>
                <w:sz w:val="24"/>
              </w:rPr>
            </w:pPr>
            <w:bookmarkStart w:id="23" w:name="_Toc333850309"/>
            <w:r>
              <w:rPr>
                <w:rFonts w:ascii="宋体" w:hAnsi="宋体" w:hint="eastAsia"/>
                <w:color w:val="000000"/>
                <w:sz w:val="24"/>
              </w:rPr>
              <w:t>主要内容：</w:t>
            </w:r>
            <w:bookmarkEnd w:id="23"/>
          </w:p>
          <w:p w:rsidR="007B4379" w:rsidRDefault="007B4379" w:rsidP="003070C0">
            <w:pPr>
              <w:widowControl/>
              <w:spacing w:line="288" w:lineRule="auto"/>
              <w:ind w:firstLineChars="200" w:firstLine="480"/>
              <w:rPr>
                <w:rFonts w:ascii="宋体" w:hAnsi="宋体"/>
                <w:color w:val="000000"/>
                <w:sz w:val="24"/>
              </w:rPr>
            </w:pPr>
            <w:bookmarkStart w:id="24" w:name="_Toc333850310"/>
            <w:r>
              <w:rPr>
                <w:rFonts w:ascii="宋体" w:hAnsi="宋体" w:hint="eastAsia"/>
                <w:color w:val="000000"/>
                <w:sz w:val="24"/>
              </w:rPr>
              <w:t>第一篇 土地利用规划总论</w:t>
            </w:r>
            <w:bookmarkEnd w:id="24"/>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25" w:name="_Toc333850311"/>
            <w:r>
              <w:rPr>
                <w:rFonts w:ascii="宋体" w:hAnsi="宋体" w:hint="eastAsia"/>
                <w:color w:val="000000"/>
                <w:sz w:val="24"/>
              </w:rPr>
              <w:t>第一章 导论</w:t>
            </w:r>
            <w:bookmarkEnd w:id="25"/>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26" w:name="_Toc333850312"/>
            <w:r>
              <w:rPr>
                <w:rFonts w:ascii="宋体" w:hAnsi="宋体" w:hint="eastAsia"/>
                <w:color w:val="000000"/>
                <w:sz w:val="24"/>
              </w:rPr>
              <w:t>第二章 土地利用规划理论和原则</w:t>
            </w:r>
            <w:bookmarkEnd w:id="26"/>
          </w:p>
          <w:p w:rsidR="007B4379" w:rsidRDefault="007B4379" w:rsidP="003070C0">
            <w:pPr>
              <w:widowControl/>
              <w:spacing w:line="288" w:lineRule="auto"/>
              <w:ind w:firstLineChars="200" w:firstLine="480"/>
              <w:rPr>
                <w:rFonts w:ascii="宋体" w:hAnsi="宋体"/>
                <w:color w:val="000000"/>
                <w:sz w:val="24"/>
              </w:rPr>
            </w:pPr>
            <w:bookmarkStart w:id="27" w:name="_Toc333850313"/>
            <w:r>
              <w:rPr>
                <w:rFonts w:ascii="宋体" w:hAnsi="宋体" w:hint="eastAsia"/>
                <w:color w:val="000000"/>
                <w:sz w:val="24"/>
              </w:rPr>
              <w:t>第二篇 土地利用总体规划</w:t>
            </w:r>
            <w:bookmarkEnd w:id="27"/>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28" w:name="_Toc333850314"/>
            <w:r>
              <w:rPr>
                <w:rFonts w:ascii="宋体" w:hAnsi="宋体" w:hint="eastAsia"/>
                <w:color w:val="000000"/>
                <w:sz w:val="24"/>
              </w:rPr>
              <w:t>第三章 土地利用总体规划概述</w:t>
            </w:r>
            <w:bookmarkEnd w:id="28"/>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29" w:name="_Toc333850315"/>
            <w:r>
              <w:rPr>
                <w:rFonts w:ascii="宋体" w:hAnsi="宋体" w:hint="eastAsia"/>
                <w:color w:val="000000"/>
                <w:sz w:val="24"/>
              </w:rPr>
              <w:t>第四章 土地利用现状分析和规划后评价</w:t>
            </w:r>
            <w:bookmarkEnd w:id="29"/>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0" w:name="_Toc333850316"/>
            <w:r>
              <w:rPr>
                <w:rFonts w:ascii="宋体" w:hAnsi="宋体" w:hint="eastAsia"/>
                <w:color w:val="000000"/>
                <w:sz w:val="24"/>
              </w:rPr>
              <w:t>第五章 土地利用战略研究</w:t>
            </w:r>
            <w:bookmarkEnd w:id="30"/>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1" w:name="_Toc333850317"/>
            <w:r>
              <w:rPr>
                <w:rFonts w:ascii="宋体" w:hAnsi="宋体" w:hint="eastAsia"/>
                <w:color w:val="000000"/>
                <w:sz w:val="24"/>
              </w:rPr>
              <w:t>第六章 土地资源质量评价</w:t>
            </w:r>
            <w:bookmarkEnd w:id="31"/>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lastRenderedPageBreak/>
              <w:t xml:space="preserve"> </w:t>
            </w:r>
            <w:bookmarkStart w:id="32" w:name="_Toc333850318"/>
            <w:r>
              <w:rPr>
                <w:rFonts w:ascii="宋体" w:hAnsi="宋体" w:hint="eastAsia"/>
                <w:color w:val="000000"/>
                <w:sz w:val="24"/>
              </w:rPr>
              <w:t>第七章 规划基础数据预测</w:t>
            </w:r>
            <w:bookmarkEnd w:id="32"/>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3" w:name="_Toc333850319"/>
            <w:r>
              <w:rPr>
                <w:rFonts w:ascii="宋体" w:hAnsi="宋体" w:hint="eastAsia"/>
                <w:color w:val="000000"/>
                <w:sz w:val="24"/>
              </w:rPr>
              <w:t>第八章 土地供给量预测</w:t>
            </w:r>
            <w:bookmarkEnd w:id="33"/>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4" w:name="_Toc333850320"/>
            <w:r>
              <w:rPr>
                <w:rFonts w:ascii="宋体" w:hAnsi="宋体" w:hint="eastAsia"/>
                <w:color w:val="000000"/>
                <w:sz w:val="24"/>
              </w:rPr>
              <w:t>第九章 土地需求量预测</w:t>
            </w:r>
            <w:bookmarkEnd w:id="34"/>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5" w:name="_Toc333850321"/>
            <w:r>
              <w:rPr>
                <w:rFonts w:ascii="宋体" w:hAnsi="宋体" w:hint="eastAsia"/>
                <w:color w:val="000000"/>
                <w:sz w:val="24"/>
              </w:rPr>
              <w:t>第十章 土地利用结构与布局</w:t>
            </w:r>
            <w:bookmarkEnd w:id="35"/>
          </w:p>
          <w:p w:rsidR="007B4379" w:rsidRDefault="007B4379" w:rsidP="003070C0">
            <w:pPr>
              <w:widowControl/>
              <w:spacing w:line="288" w:lineRule="auto"/>
              <w:ind w:firstLineChars="200" w:firstLine="480"/>
              <w:rPr>
                <w:rFonts w:ascii="宋体" w:hAnsi="宋体"/>
                <w:color w:val="000000"/>
                <w:sz w:val="24"/>
              </w:rPr>
            </w:pPr>
            <w:bookmarkStart w:id="36" w:name="_Toc333850322"/>
            <w:r>
              <w:rPr>
                <w:rFonts w:ascii="宋体" w:hAnsi="宋体" w:hint="eastAsia"/>
                <w:color w:val="000000"/>
                <w:sz w:val="24"/>
              </w:rPr>
              <w:t>第三篇 土地利用专项规划和详细规划</w:t>
            </w:r>
            <w:bookmarkEnd w:id="36"/>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7" w:name="_Toc333850323"/>
            <w:r>
              <w:rPr>
                <w:rFonts w:ascii="宋体" w:hAnsi="宋体" w:hint="eastAsia"/>
                <w:color w:val="000000"/>
                <w:sz w:val="24"/>
              </w:rPr>
              <w:t>第十一章 基本农田保护规划</w:t>
            </w:r>
            <w:bookmarkEnd w:id="37"/>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8" w:name="_Toc333850324"/>
            <w:r>
              <w:rPr>
                <w:rFonts w:ascii="宋体" w:hAnsi="宋体" w:hint="eastAsia"/>
                <w:color w:val="000000"/>
                <w:sz w:val="24"/>
              </w:rPr>
              <w:t>第十二章 土地整理复垦开发规划</w:t>
            </w:r>
            <w:bookmarkEnd w:id="38"/>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39" w:name="_Toc333850325"/>
            <w:r>
              <w:rPr>
                <w:rFonts w:ascii="宋体" w:hAnsi="宋体" w:hint="eastAsia"/>
                <w:color w:val="000000"/>
                <w:sz w:val="24"/>
              </w:rPr>
              <w:t>第十三章 土地整治规划</w:t>
            </w:r>
            <w:bookmarkEnd w:id="39"/>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0" w:name="_Toc333850326"/>
            <w:r>
              <w:rPr>
                <w:rFonts w:ascii="宋体" w:hAnsi="宋体" w:hint="eastAsia"/>
                <w:color w:val="000000"/>
                <w:sz w:val="24"/>
              </w:rPr>
              <w:t>第十四章 旅游地规划</w:t>
            </w:r>
            <w:bookmarkEnd w:id="40"/>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1" w:name="_Toc333850327"/>
            <w:r>
              <w:rPr>
                <w:rFonts w:ascii="宋体" w:hAnsi="宋体" w:hint="eastAsia"/>
                <w:color w:val="000000"/>
                <w:sz w:val="24"/>
              </w:rPr>
              <w:t>第十五章 居民点用规划</w:t>
            </w:r>
            <w:bookmarkEnd w:id="41"/>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2" w:name="_Toc333850328"/>
            <w:r>
              <w:rPr>
                <w:rFonts w:ascii="宋体" w:hAnsi="宋体" w:hint="eastAsia"/>
                <w:color w:val="000000"/>
                <w:sz w:val="24"/>
              </w:rPr>
              <w:t>第十六章 交通运输用地规划</w:t>
            </w:r>
            <w:bookmarkEnd w:id="42"/>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3" w:name="_Toc333850329"/>
            <w:r>
              <w:rPr>
                <w:rFonts w:ascii="宋体" w:hAnsi="宋体" w:hint="eastAsia"/>
                <w:color w:val="000000"/>
                <w:sz w:val="24"/>
              </w:rPr>
              <w:t>第十七章 水利工程用地规划</w:t>
            </w:r>
            <w:bookmarkEnd w:id="43"/>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4" w:name="_Toc333850330"/>
            <w:r>
              <w:rPr>
                <w:rFonts w:ascii="宋体" w:hAnsi="宋体" w:hint="eastAsia"/>
                <w:color w:val="000000"/>
                <w:sz w:val="24"/>
              </w:rPr>
              <w:t>第十八章 农业用地规划</w:t>
            </w:r>
            <w:bookmarkEnd w:id="44"/>
          </w:p>
          <w:p w:rsidR="007B4379" w:rsidRDefault="007B4379" w:rsidP="003070C0">
            <w:pPr>
              <w:widowControl/>
              <w:spacing w:line="288" w:lineRule="auto"/>
              <w:ind w:firstLineChars="200" w:firstLine="480"/>
              <w:rPr>
                <w:rFonts w:ascii="宋体" w:hAnsi="宋体"/>
                <w:color w:val="000000"/>
                <w:sz w:val="24"/>
              </w:rPr>
            </w:pPr>
            <w:bookmarkStart w:id="45" w:name="_Toc333850331"/>
            <w:r>
              <w:rPr>
                <w:rFonts w:ascii="宋体" w:hAnsi="宋体" w:hint="eastAsia"/>
                <w:color w:val="000000"/>
                <w:sz w:val="24"/>
              </w:rPr>
              <w:t>第四篇 土地利用规划方法和规划实施</w:t>
            </w:r>
            <w:bookmarkEnd w:id="45"/>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6" w:name="_Toc333850332"/>
            <w:r>
              <w:rPr>
                <w:rFonts w:ascii="宋体" w:hAnsi="宋体" w:hint="eastAsia"/>
                <w:color w:val="000000"/>
                <w:sz w:val="24"/>
              </w:rPr>
              <w:t>第十九章 土地利用规划环境影响评价</w:t>
            </w:r>
            <w:bookmarkEnd w:id="46"/>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7" w:name="_Toc333850333"/>
            <w:r>
              <w:rPr>
                <w:rFonts w:ascii="宋体" w:hAnsi="宋体" w:hint="eastAsia"/>
                <w:color w:val="000000"/>
                <w:sz w:val="24"/>
              </w:rPr>
              <w:t>第二十章 地理信息系统（GIS）在土地利用规划中的应用</w:t>
            </w:r>
            <w:bookmarkEnd w:id="47"/>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8" w:name="_Toc333850334"/>
            <w:r>
              <w:rPr>
                <w:rFonts w:ascii="宋体" w:hAnsi="宋体" w:hint="eastAsia"/>
                <w:color w:val="000000"/>
                <w:sz w:val="24"/>
              </w:rPr>
              <w:t>第二十一章 土地利用规划的论证方法</w:t>
            </w:r>
            <w:bookmarkEnd w:id="48"/>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 xml:space="preserve"> </w:t>
            </w:r>
            <w:bookmarkStart w:id="49" w:name="_Toc333850335"/>
            <w:r>
              <w:rPr>
                <w:rFonts w:ascii="宋体" w:hAnsi="宋体" w:hint="eastAsia"/>
                <w:color w:val="000000"/>
                <w:sz w:val="24"/>
              </w:rPr>
              <w:t>第二</w:t>
            </w:r>
            <w:bookmarkEnd w:id="49"/>
            <w:r>
              <w:rPr>
                <w:rFonts w:ascii="宋体" w:hAnsi="宋体" w:cs="Arial" w:hint="eastAsia"/>
                <w:color w:val="000000"/>
                <w:kern w:val="0"/>
                <w:sz w:val="24"/>
              </w:rPr>
              <w:t>十二章 土地利用规划的实施管理</w:t>
            </w:r>
          </w:p>
        </w:tc>
      </w:tr>
      <w:tr w:rsidR="007B4379" w:rsidTr="003070C0">
        <w:trPr>
          <w:trHeight w:val="409"/>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lastRenderedPageBreak/>
              <w:t>主要参考书目</w:t>
            </w:r>
          </w:p>
        </w:tc>
      </w:tr>
      <w:tr w:rsidR="007B4379" w:rsidTr="003070C0">
        <w:trPr>
          <w:trHeight w:val="1081"/>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1、王万茂主编.土地利用规划学.北京：科学出版社，2006年.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2、张占录.土地利用规划学.北京：中国人民大学出版社，2006年.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3、全国土地利用总体规划刚要（2006-2020年）.北京：中国法制出版社编印，2008年.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4、安国辉.土地利用规划.北京：科学出版社，2008年.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5、土地利用总体规划的思考与探索.北京：中国建筑工业出版社，2010年.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6、张正峰.土地整理的模式与效应.北京：知识产权出版社，2011年.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7、袁浩正.土地利用规划的经济学分析.天津：南开大学出版社，2012年.</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8、曹林等.土地利用规划的理论与实践研究——基于可持续发展理念.天津：南开大学出版社，2012年.</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9、张峰、李红军等著.城乡统筹下的土地利用规划创新研究.天津：南开大学出版社，2012年.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10、[美]德拉美施塔德等.景观设计学和土地利用规划中的景观生态原理.北京：中国建筑工业出版社，2010年.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11、[美]法布士.土地利用规划—从全球到地方的挑战.北京：中国建筑工业出版社，2007年.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12、黄贤金.城市土地利用变化其及响应：模型构建与实证研究.北京：科学出版社，2008年.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lastRenderedPageBreak/>
              <w:t xml:space="preserve">    13、董黎明.城市土地利用与规划.北京：科学出版社，2012年.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14、董捷.城市圈土地资源优化配置研究.北京：科学出版社，2012年.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15、许月明.农村土地利用/新农村建设与发展规划指导丛书.北京：中国农业出版社。2009年.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16、王晓军 李新平著.参与式土地利用规划——理论、方法与实践.北京：中国林业出版社，2007年. </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17、叶剑平.中国城乡结合部地区土地利用困境：路径抉择与机制设计.北京：中国经济出版社，2012年.</w:t>
            </w:r>
          </w:p>
          <w:p w:rsidR="007B4379" w:rsidRDefault="007B4379" w:rsidP="003070C0">
            <w:pPr>
              <w:widowControl/>
              <w:spacing w:line="288" w:lineRule="auto"/>
              <w:jc w:val="left"/>
              <w:rPr>
                <w:rFonts w:ascii="宋体" w:hAnsi="宋体"/>
                <w:color w:val="000000"/>
                <w:sz w:val="24"/>
              </w:rPr>
            </w:pPr>
            <w:r>
              <w:rPr>
                <w:rFonts w:ascii="宋体" w:hAnsi="宋体" w:hint="eastAsia"/>
                <w:color w:val="000000"/>
                <w:sz w:val="24"/>
              </w:rPr>
              <w:t xml:space="preserve">    18、谢花林.区域土地利用变化的生态效应研究.北京：中国环境科学出版社，2011.</w:t>
            </w:r>
          </w:p>
          <w:p w:rsidR="007B4379" w:rsidRDefault="007B4379" w:rsidP="003070C0">
            <w:pPr>
              <w:widowControl/>
              <w:spacing w:line="288" w:lineRule="auto"/>
              <w:jc w:val="left"/>
              <w:rPr>
                <w:rFonts w:ascii="宋体" w:hAnsi="宋体"/>
                <w:b/>
                <w:bCs/>
                <w:color w:val="000000"/>
                <w:sz w:val="24"/>
              </w:rPr>
            </w:pPr>
            <w:r>
              <w:rPr>
                <w:rFonts w:ascii="宋体" w:hAnsi="宋体" w:hint="eastAsia"/>
                <w:color w:val="000000"/>
                <w:sz w:val="24"/>
              </w:rPr>
              <w:t xml:space="preserve">    19、马刚.土地政策和经济发展方式转变.北京：经济科学出版社，2012年.</w:t>
            </w:r>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lastRenderedPageBreak/>
        <w:t xml:space="preserve"> </w:t>
      </w:r>
    </w:p>
    <w:p w:rsidR="007B4379" w:rsidRDefault="007B4379" w:rsidP="007B4379">
      <w:pPr>
        <w:widowControl/>
        <w:spacing w:line="288" w:lineRule="auto"/>
        <w:rPr>
          <w:rFonts w:ascii="宋体" w:hAnsi="宋体"/>
          <w:color w:val="000000"/>
          <w:sz w:val="24"/>
        </w:rPr>
      </w:pPr>
      <w:r>
        <w:rPr>
          <w:rFonts w:ascii="宋体" w:hAnsi="宋体" w:hint="eastAsia"/>
          <w:color w:val="000000"/>
          <w:sz w:val="24"/>
        </w:rPr>
        <w:t>课程代码</w:t>
      </w:r>
      <w:r>
        <w:rPr>
          <w:rFonts w:ascii="宋体" w:hAnsi="宋体" w:hint="eastAsia"/>
          <w:b/>
          <w:bCs/>
          <w:color w:val="000000"/>
          <w:sz w:val="24"/>
        </w:rPr>
        <w:t>：</w:t>
      </w:r>
      <w:r>
        <w:rPr>
          <w:rFonts w:ascii="宋体" w:hAnsi="宋体" w:cs="Arial" w:hint="eastAsia"/>
          <w:color w:val="000000"/>
          <w:sz w:val="24"/>
          <w:shd w:val="clear" w:color="auto" w:fill="FFFFFF"/>
        </w:rPr>
        <w:t xml:space="preserve">1300234 </w:t>
      </w:r>
    </w:p>
    <w:tbl>
      <w:tblPr>
        <w:tblW w:w="0" w:type="auto"/>
        <w:tblInd w:w="-252" w:type="dxa"/>
        <w:tblLayout w:type="fixed"/>
        <w:tblLook w:val="0000" w:firstRow="0" w:lastRow="0" w:firstColumn="0" w:lastColumn="0" w:noHBand="0" w:noVBand="0"/>
      </w:tblPr>
      <w:tblGrid>
        <w:gridCol w:w="2770"/>
        <w:gridCol w:w="1550"/>
        <w:gridCol w:w="1260"/>
        <w:gridCol w:w="1080"/>
        <w:gridCol w:w="1080"/>
        <w:gridCol w:w="1800"/>
      </w:tblGrid>
      <w:tr w:rsidR="007B4379" w:rsidTr="003070C0">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467"/>
        </w:trPr>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地理</w:t>
            </w:r>
            <w:r>
              <w:rPr>
                <w:rFonts w:ascii="宋体" w:hAnsi="宋体" w:cs="楷体_GB2312" w:hint="eastAsia"/>
                <w:color w:val="000000"/>
                <w:sz w:val="24"/>
              </w:rPr>
              <w:t>信息系统与遥感</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必修课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3.0</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1</w:t>
            </w:r>
          </w:p>
        </w:tc>
      </w:tr>
      <w:tr w:rsidR="007B4379" w:rsidTr="003070C0">
        <w:tc>
          <w:tcPr>
            <w:tcW w:w="2770"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770"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地理学、地图制图学、摄影技术、计算机科学、测量学等</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0"/>
              <w:rPr>
                <w:rFonts w:ascii="宋体" w:hAnsi="宋体"/>
                <w:color w:val="000000"/>
                <w:spacing w:val="5"/>
                <w:sz w:val="24"/>
              </w:rPr>
            </w:pPr>
            <w:r>
              <w:rPr>
                <w:rFonts w:ascii="宋体" w:hAnsi="宋体" w:hint="eastAsia"/>
                <w:color w:val="000000"/>
                <w:sz w:val="24"/>
              </w:rPr>
              <w:t>地理信息系统与遥感（GIS and RS）发展日新月异，目前已经融入IT技术的主流，发展为集遥感（RS）、全球定位系统（GPS）、互联网、物联网技术于一身的综合学科。</w:t>
            </w:r>
            <w:r>
              <w:rPr>
                <w:rFonts w:ascii="宋体" w:hAnsi="宋体" w:hint="eastAsia"/>
                <w:color w:val="000000"/>
                <w:spacing w:val="5"/>
                <w:sz w:val="24"/>
              </w:rPr>
              <w:t>地理信息系统既是管理和分析空间数据的应用工程技术，又是跨越地球科学、信息科学和空间科学的应用基础学科。其技术系统由计算机硬件、软件和相关的方法过程所组成，用以支持空间数据的采集、管理、处理、分析、建模和显示，以便解决复杂的规划和管理问题。</w:t>
            </w:r>
            <w:bookmarkStart w:id="50" w:name="_Toc333850340"/>
            <w:r>
              <w:rPr>
                <w:rFonts w:ascii="宋体" w:hAnsi="宋体" w:hint="eastAsia"/>
                <w:color w:val="000000"/>
                <w:sz w:val="24"/>
              </w:rPr>
              <w:t>通过本课程的学习，使研究生能利用地理信息系统的空间数据采集、处理、分析、制图等方法解决各专业其在进行本领域研究中空间现象的分布、演化规律并进行制图表达。基本掌握ArcCatalog、ArcMap关于空间数据采集、处理、建库的功能，并熟练使用ArcGIS的空间分析、建模功能，制图表达功能，结合自身专业的空间分析问题完成相应实验任务；通过《遥感原理与应用》课程理论与实践学习掌握遥感技术的基本概念和基本原理，运用遥感技术原理、方法和解决实际问题的能力。</w:t>
            </w:r>
            <w:bookmarkEnd w:id="50"/>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主要内容包括：</w:t>
            </w:r>
          </w:p>
          <w:p w:rsidR="007B4379" w:rsidRDefault="007B4379" w:rsidP="003070C0">
            <w:pPr>
              <w:widowControl/>
              <w:numPr>
                <w:ilvl w:val="0"/>
                <w:numId w:val="3"/>
              </w:numPr>
              <w:spacing w:line="288" w:lineRule="auto"/>
              <w:rPr>
                <w:rFonts w:ascii="宋体" w:hAnsi="宋体" w:cs="仿宋_GB2312"/>
                <w:color w:val="000000"/>
                <w:sz w:val="24"/>
              </w:rPr>
            </w:pPr>
            <w:bookmarkStart w:id="51" w:name="_Toc333850341"/>
            <w:r>
              <w:rPr>
                <w:rFonts w:ascii="宋体" w:hAnsi="宋体" w:cs="仿宋_GB2312" w:hint="eastAsia"/>
                <w:color w:val="000000"/>
                <w:sz w:val="24"/>
              </w:rPr>
              <w:t>遥感原理与应用</w:t>
            </w:r>
            <w:bookmarkEnd w:id="51"/>
          </w:p>
          <w:p w:rsidR="007B4379" w:rsidRDefault="007B4379" w:rsidP="003070C0">
            <w:pPr>
              <w:widowControl/>
              <w:numPr>
                <w:ilvl w:val="0"/>
                <w:numId w:val="3"/>
              </w:numPr>
              <w:spacing w:line="288" w:lineRule="auto"/>
              <w:rPr>
                <w:rFonts w:ascii="宋体" w:hAnsi="宋体" w:cs="仿宋_GB2312"/>
                <w:color w:val="000000"/>
                <w:sz w:val="24"/>
              </w:rPr>
            </w:pPr>
            <w:r>
              <w:rPr>
                <w:rFonts w:ascii="宋体" w:hAnsi="宋体" w:cs="仿宋_GB2312" w:hint="eastAsia"/>
                <w:color w:val="000000"/>
                <w:sz w:val="24"/>
              </w:rPr>
              <w:t>电磁辐射与地物光谱特征</w:t>
            </w:r>
          </w:p>
          <w:p w:rsidR="007B4379" w:rsidRDefault="007B4379" w:rsidP="003070C0">
            <w:pPr>
              <w:widowControl/>
              <w:numPr>
                <w:ilvl w:val="0"/>
                <w:numId w:val="3"/>
              </w:numPr>
              <w:spacing w:line="288" w:lineRule="auto"/>
              <w:rPr>
                <w:rFonts w:ascii="宋体" w:hAnsi="宋体" w:cs="仿宋_GB2312"/>
                <w:color w:val="000000"/>
                <w:sz w:val="24"/>
              </w:rPr>
            </w:pPr>
            <w:r>
              <w:rPr>
                <w:rFonts w:ascii="宋体" w:hAnsi="宋体" w:cs="仿宋_GB2312" w:hint="eastAsia"/>
                <w:color w:val="000000"/>
                <w:sz w:val="24"/>
              </w:rPr>
              <w:t>遥感平台和传感器系统</w:t>
            </w:r>
          </w:p>
          <w:p w:rsidR="007B4379" w:rsidRDefault="007B4379" w:rsidP="003070C0">
            <w:pPr>
              <w:widowControl/>
              <w:numPr>
                <w:ilvl w:val="0"/>
                <w:numId w:val="3"/>
              </w:numPr>
              <w:spacing w:line="288" w:lineRule="auto"/>
              <w:rPr>
                <w:rFonts w:ascii="宋体" w:hAnsi="宋体" w:cs="仿宋_GB2312"/>
                <w:color w:val="000000"/>
                <w:sz w:val="24"/>
              </w:rPr>
            </w:pPr>
            <w:r>
              <w:rPr>
                <w:rFonts w:ascii="宋体" w:hAnsi="宋体" w:cs="仿宋_GB2312" w:hint="eastAsia"/>
                <w:color w:val="000000"/>
                <w:sz w:val="24"/>
              </w:rPr>
              <w:t>遥感成像原理与遥感图像特征</w:t>
            </w:r>
          </w:p>
          <w:p w:rsidR="007B4379" w:rsidRDefault="007B4379" w:rsidP="003070C0">
            <w:pPr>
              <w:widowControl/>
              <w:numPr>
                <w:ilvl w:val="0"/>
                <w:numId w:val="3"/>
              </w:numPr>
              <w:spacing w:line="288" w:lineRule="auto"/>
              <w:rPr>
                <w:rFonts w:ascii="宋体" w:hAnsi="宋体" w:cs="仿宋_GB2312"/>
                <w:color w:val="000000"/>
                <w:sz w:val="24"/>
              </w:rPr>
            </w:pPr>
            <w:r>
              <w:rPr>
                <w:rFonts w:ascii="宋体" w:hAnsi="宋体" w:cs="仿宋_GB2312" w:hint="eastAsia"/>
                <w:color w:val="000000"/>
                <w:sz w:val="24"/>
              </w:rPr>
              <w:t>遥感图像处理与解译</w:t>
            </w:r>
          </w:p>
          <w:p w:rsidR="007B4379" w:rsidRDefault="007B4379" w:rsidP="003070C0">
            <w:pPr>
              <w:widowControl/>
              <w:numPr>
                <w:ilvl w:val="0"/>
                <w:numId w:val="3"/>
              </w:numPr>
              <w:spacing w:line="288" w:lineRule="auto"/>
              <w:rPr>
                <w:rFonts w:ascii="宋体" w:hAnsi="宋体" w:cs="仿宋_GB2312"/>
                <w:color w:val="000000"/>
                <w:sz w:val="24"/>
              </w:rPr>
            </w:pPr>
            <w:r>
              <w:rPr>
                <w:rFonts w:ascii="宋体" w:hAnsi="宋体" w:cs="仿宋_GB2312" w:hint="eastAsia"/>
                <w:color w:val="000000"/>
                <w:sz w:val="24"/>
              </w:rPr>
              <w:t>遥感应用</w:t>
            </w:r>
          </w:p>
          <w:p w:rsidR="007B4379" w:rsidRDefault="007B4379" w:rsidP="003070C0">
            <w:pPr>
              <w:widowControl/>
              <w:spacing w:line="288" w:lineRule="auto"/>
              <w:rPr>
                <w:rFonts w:ascii="宋体" w:hAnsi="宋体" w:cs="仿宋_GB2312"/>
                <w:color w:val="000000"/>
                <w:sz w:val="24"/>
              </w:rPr>
            </w:pPr>
            <w:r>
              <w:rPr>
                <w:rFonts w:ascii="宋体" w:hAnsi="宋体" w:cs="仿宋_GB2312" w:hint="eastAsia"/>
                <w:color w:val="000000"/>
                <w:sz w:val="24"/>
              </w:rPr>
              <w:t xml:space="preserve">7、地理信息系统概述； </w:t>
            </w:r>
          </w:p>
          <w:p w:rsidR="007B4379" w:rsidRDefault="007B4379" w:rsidP="003070C0">
            <w:pPr>
              <w:widowControl/>
              <w:spacing w:line="288" w:lineRule="auto"/>
              <w:rPr>
                <w:rFonts w:ascii="宋体" w:hAnsi="宋体" w:cs="仿宋_GB2312"/>
                <w:color w:val="000000"/>
                <w:sz w:val="24"/>
              </w:rPr>
            </w:pPr>
            <w:bookmarkStart w:id="52" w:name="_Toc333850342"/>
            <w:r>
              <w:rPr>
                <w:rFonts w:ascii="宋体" w:hAnsi="宋体" w:cs="仿宋_GB2312" w:hint="eastAsia"/>
                <w:color w:val="000000"/>
                <w:sz w:val="24"/>
              </w:rPr>
              <w:t>8、地理空间信息基础；</w:t>
            </w:r>
            <w:bookmarkEnd w:id="52"/>
            <w:r>
              <w:rPr>
                <w:rFonts w:ascii="宋体" w:hAnsi="宋体" w:cs="仿宋_GB2312" w:hint="eastAsia"/>
                <w:color w:val="000000"/>
                <w:sz w:val="24"/>
              </w:rPr>
              <w:t xml:space="preserve"> </w:t>
            </w:r>
          </w:p>
          <w:p w:rsidR="007B4379" w:rsidRDefault="007B4379" w:rsidP="003070C0">
            <w:pPr>
              <w:widowControl/>
              <w:spacing w:line="288" w:lineRule="auto"/>
              <w:rPr>
                <w:rFonts w:ascii="宋体" w:hAnsi="宋体" w:cs="仿宋_GB2312"/>
                <w:color w:val="000000"/>
                <w:sz w:val="24"/>
              </w:rPr>
            </w:pPr>
            <w:bookmarkStart w:id="53" w:name="_Toc333850343"/>
            <w:r>
              <w:rPr>
                <w:rFonts w:ascii="宋体" w:hAnsi="宋体" w:cs="仿宋_GB2312" w:hint="eastAsia"/>
                <w:color w:val="000000"/>
                <w:sz w:val="24"/>
              </w:rPr>
              <w:lastRenderedPageBreak/>
              <w:t>9、空间数据模型和空间数据结构；</w:t>
            </w:r>
            <w:bookmarkEnd w:id="53"/>
            <w:r>
              <w:rPr>
                <w:rFonts w:ascii="宋体" w:hAnsi="宋体" w:cs="仿宋_GB2312" w:hint="eastAsia"/>
                <w:color w:val="000000"/>
                <w:sz w:val="24"/>
              </w:rPr>
              <w:t xml:space="preserve"> </w:t>
            </w:r>
          </w:p>
          <w:p w:rsidR="007B4379" w:rsidRDefault="007B4379" w:rsidP="003070C0">
            <w:pPr>
              <w:widowControl/>
              <w:spacing w:line="288" w:lineRule="auto"/>
              <w:rPr>
                <w:rFonts w:ascii="宋体" w:hAnsi="宋体"/>
                <w:color w:val="000000"/>
                <w:sz w:val="24"/>
              </w:rPr>
            </w:pPr>
            <w:bookmarkStart w:id="54" w:name="_Toc333850344"/>
            <w:r>
              <w:rPr>
                <w:rFonts w:ascii="宋体" w:hAnsi="宋体" w:cs="仿宋_GB2312" w:hint="eastAsia"/>
                <w:color w:val="000000"/>
                <w:sz w:val="24"/>
              </w:rPr>
              <w:t>10、空间数据的采集与处</w:t>
            </w:r>
            <w:bookmarkEnd w:id="54"/>
            <w:r>
              <w:rPr>
                <w:rFonts w:ascii="宋体" w:hAnsi="宋体" w:hint="eastAsia"/>
                <w:color w:val="000000"/>
                <w:sz w:val="24"/>
              </w:rPr>
              <w:t xml:space="preserve">理； </w:t>
            </w:r>
          </w:p>
          <w:p w:rsidR="007B4379" w:rsidRDefault="007B4379" w:rsidP="003070C0">
            <w:pPr>
              <w:widowControl/>
              <w:spacing w:line="288" w:lineRule="auto"/>
              <w:rPr>
                <w:rFonts w:ascii="宋体" w:hAnsi="宋体"/>
                <w:color w:val="000000"/>
                <w:sz w:val="24"/>
              </w:rPr>
            </w:pPr>
            <w:bookmarkStart w:id="55" w:name="_Toc333850345"/>
            <w:r>
              <w:rPr>
                <w:rFonts w:ascii="宋体" w:hAnsi="宋体" w:hint="eastAsia"/>
                <w:color w:val="000000"/>
                <w:sz w:val="24"/>
              </w:rPr>
              <w:t>11、空间数据组织与空间数据库；</w:t>
            </w:r>
            <w:bookmarkEnd w:id="55"/>
            <w:r>
              <w:rPr>
                <w:rFonts w:ascii="宋体" w:hAnsi="宋体" w:hint="eastAsia"/>
                <w:color w:val="000000"/>
                <w:sz w:val="24"/>
              </w:rPr>
              <w:t xml:space="preserve"> </w:t>
            </w:r>
          </w:p>
          <w:p w:rsidR="007B4379" w:rsidRDefault="007B4379" w:rsidP="003070C0">
            <w:pPr>
              <w:widowControl/>
              <w:spacing w:line="288" w:lineRule="auto"/>
              <w:rPr>
                <w:rFonts w:ascii="宋体" w:hAnsi="宋体"/>
                <w:color w:val="000000"/>
                <w:sz w:val="24"/>
              </w:rPr>
            </w:pPr>
            <w:bookmarkStart w:id="56" w:name="_Toc333850346"/>
            <w:r>
              <w:rPr>
                <w:rFonts w:ascii="宋体" w:hAnsi="宋体" w:hint="eastAsia"/>
                <w:color w:val="000000"/>
                <w:sz w:val="24"/>
              </w:rPr>
              <w:t>12、GIS空间分析方法；</w:t>
            </w:r>
            <w:bookmarkEnd w:id="56"/>
            <w:r>
              <w:rPr>
                <w:rFonts w:ascii="宋体" w:hAnsi="宋体" w:hint="eastAsia"/>
                <w:color w:val="000000"/>
                <w:sz w:val="24"/>
              </w:rPr>
              <w:t xml:space="preserve"> </w:t>
            </w:r>
          </w:p>
          <w:p w:rsidR="007B4379" w:rsidRDefault="007B4379" w:rsidP="003070C0">
            <w:pPr>
              <w:widowControl/>
              <w:spacing w:line="288" w:lineRule="auto"/>
              <w:rPr>
                <w:rFonts w:ascii="宋体" w:hAnsi="宋体"/>
                <w:color w:val="000000"/>
                <w:sz w:val="24"/>
              </w:rPr>
            </w:pPr>
            <w:bookmarkStart w:id="57" w:name="_Toc333850347"/>
            <w:r>
              <w:rPr>
                <w:rFonts w:ascii="宋体" w:hAnsi="宋体" w:hint="eastAsia"/>
                <w:color w:val="000000"/>
                <w:sz w:val="24"/>
              </w:rPr>
              <w:t>13、GIS空间数据可视化与制图表达</w:t>
            </w:r>
            <w:bookmarkEnd w:id="57"/>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lastRenderedPageBreak/>
              <w:t>主要参考书目</w:t>
            </w:r>
          </w:p>
        </w:tc>
      </w:tr>
      <w:tr w:rsidR="007B4379" w:rsidTr="003070C0">
        <w:trPr>
          <w:trHeight w:val="70"/>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50" w:firstLine="120"/>
              <w:rPr>
                <w:rFonts w:ascii="宋体" w:hAnsi="宋体"/>
                <w:color w:val="000000"/>
                <w:sz w:val="24"/>
              </w:rPr>
            </w:pPr>
            <w:r>
              <w:rPr>
                <w:rFonts w:ascii="宋体" w:hAnsi="宋体" w:hint="eastAsia"/>
                <w:color w:val="000000"/>
                <w:sz w:val="24"/>
              </w:rPr>
              <w:t>1、Kang-tsung Chang、陈健飞、张筱林.地理信息系统导论(原著第5版）.北京：科学出版社，2010年.</w:t>
            </w:r>
          </w:p>
          <w:p w:rsidR="007B4379" w:rsidRDefault="007B4379" w:rsidP="003070C0">
            <w:pPr>
              <w:widowControl/>
              <w:spacing w:line="288" w:lineRule="auto"/>
              <w:ind w:firstLineChars="50" w:firstLine="120"/>
              <w:rPr>
                <w:rFonts w:ascii="宋体" w:hAnsi="宋体"/>
                <w:color w:val="000000"/>
                <w:sz w:val="24"/>
              </w:rPr>
            </w:pPr>
            <w:r>
              <w:rPr>
                <w:rFonts w:ascii="宋体" w:hAnsi="宋体" w:hint="eastAsia"/>
                <w:color w:val="000000"/>
                <w:sz w:val="24"/>
              </w:rPr>
              <w:t xml:space="preserve"> 2、马劲松、黄杏元.地理信息系统概论.北京：高等教育出版社，2008年.</w:t>
            </w:r>
          </w:p>
          <w:p w:rsidR="007B4379" w:rsidRDefault="007B4379" w:rsidP="003070C0">
            <w:pPr>
              <w:widowControl/>
              <w:spacing w:line="288" w:lineRule="auto"/>
              <w:ind w:firstLineChars="50" w:firstLine="120"/>
              <w:rPr>
                <w:rFonts w:ascii="宋体" w:hAnsi="宋体"/>
                <w:color w:val="000000"/>
                <w:sz w:val="24"/>
              </w:rPr>
            </w:pPr>
            <w:r>
              <w:rPr>
                <w:rFonts w:ascii="宋体" w:hAnsi="宋体" w:hint="eastAsia"/>
                <w:color w:val="000000"/>
                <w:sz w:val="24"/>
              </w:rPr>
              <w:t xml:space="preserve"> 3、黄杏元等.地理信息系统概论（第三版）.北京：高等教育出版社，2008年.</w:t>
            </w:r>
          </w:p>
          <w:p w:rsidR="007B4379" w:rsidRDefault="007B4379" w:rsidP="003070C0">
            <w:pPr>
              <w:widowControl/>
              <w:spacing w:line="288" w:lineRule="auto"/>
              <w:ind w:firstLineChars="50" w:firstLine="120"/>
              <w:rPr>
                <w:rFonts w:ascii="宋体" w:hAnsi="宋体"/>
                <w:color w:val="000000"/>
                <w:sz w:val="24"/>
              </w:rPr>
            </w:pPr>
            <w:r>
              <w:rPr>
                <w:rFonts w:ascii="宋体" w:hAnsi="宋体" w:hint="eastAsia"/>
                <w:color w:val="000000"/>
                <w:sz w:val="24"/>
              </w:rPr>
              <w:t xml:space="preserve"> 4、Nadine Schuurman .GIS :a short introduction .Blackwell Pub. 2004 年.</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5、汤国安、刘学军、闾国年等.地理信息系统教程.北京：高等教育出版社，2007年.</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6、周卫等.基础地理信息系统.北京：科学出版社，2006年.</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7、胡鹏等.地理信息系统教程.湖北：武汉大学出版社，2007年.</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8、石伟.ArcGIS地理信息系统详解.北京：科学出版社，2009年.</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9、黄杏元等.地理信息系统概论（第三版）.北京：高等教育出版社，2008年.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10、李玉龙、闫卫东等译.ArcGIS地理信息系统教程(第4版)(附光盘).北京：电子工业出版社，2009年.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 xml:space="preserve">　11、石伟.ArcGIS地理信息系统详解.北京：科学出版社，2009年.</w:t>
            </w:r>
          </w:p>
          <w:p w:rsidR="007B4379" w:rsidRDefault="007B4379" w:rsidP="003070C0">
            <w:pPr>
              <w:widowControl/>
              <w:spacing w:line="288" w:lineRule="auto"/>
              <w:ind w:firstLineChars="100" w:firstLine="240"/>
              <w:rPr>
                <w:rFonts w:ascii="宋体" w:hAnsi="宋体"/>
                <w:color w:val="000000"/>
                <w:sz w:val="24"/>
              </w:rPr>
            </w:pPr>
            <w:bookmarkStart w:id="58" w:name="_Toc333850351"/>
            <w:r>
              <w:rPr>
                <w:rFonts w:ascii="宋体" w:hAnsi="宋体" w:hint="eastAsia"/>
                <w:color w:val="000000"/>
                <w:sz w:val="24"/>
              </w:rPr>
              <w:t>12</w:t>
            </w:r>
            <w:bookmarkEnd w:id="58"/>
            <w:r>
              <w:rPr>
                <w:rFonts w:ascii="宋体" w:hAnsi="宋体" w:hint="eastAsia"/>
                <w:color w:val="000000"/>
                <w:sz w:val="24"/>
              </w:rPr>
              <w:t>、David Arctur, Michael Zeiler. Designing geodatabases: case studies in GIS data modelling, ESRI Press，2004年.</w:t>
            </w:r>
          </w:p>
          <w:p w:rsidR="007B4379" w:rsidRDefault="007B4379" w:rsidP="003070C0">
            <w:pPr>
              <w:widowControl/>
              <w:spacing w:line="288" w:lineRule="auto"/>
              <w:ind w:firstLineChars="100" w:firstLine="240"/>
              <w:rPr>
                <w:rFonts w:ascii="宋体" w:hAnsi="宋体"/>
                <w:color w:val="000000"/>
                <w:sz w:val="24"/>
              </w:rPr>
            </w:pPr>
            <w:bookmarkStart w:id="59" w:name="_Toc333850352"/>
            <w:r>
              <w:rPr>
                <w:rFonts w:ascii="宋体" w:hAnsi="宋体" w:hint="eastAsia"/>
                <w:color w:val="000000"/>
                <w:sz w:val="24"/>
              </w:rPr>
              <w:t>16、</w:t>
            </w:r>
            <w:bookmarkEnd w:id="59"/>
            <w:r>
              <w:rPr>
                <w:rFonts w:ascii="宋体" w:hAnsi="宋体" w:hint="eastAsia"/>
                <w:color w:val="000000"/>
                <w:sz w:val="24"/>
              </w:rPr>
              <w:t xml:space="preserve"> ESRI. Building_a_Geodatabase，ESRI Inc. 2005年.  </w:t>
            </w:r>
          </w:p>
          <w:p w:rsidR="007B4379" w:rsidRDefault="007B4379" w:rsidP="003070C0">
            <w:pPr>
              <w:widowControl/>
              <w:spacing w:line="288" w:lineRule="auto"/>
              <w:ind w:firstLineChars="100" w:firstLine="240"/>
              <w:rPr>
                <w:rFonts w:ascii="宋体" w:hAnsi="宋体"/>
                <w:color w:val="000000"/>
                <w:sz w:val="24"/>
              </w:rPr>
            </w:pPr>
            <w:r>
              <w:rPr>
                <w:rFonts w:ascii="宋体" w:hAnsi="宋体" w:hint="eastAsia"/>
                <w:color w:val="000000"/>
                <w:sz w:val="24"/>
              </w:rPr>
              <w:t>14、汤国安等.地理信息系统教程(第二版).北京：科学出版社，2010年.</w:t>
            </w:r>
          </w:p>
          <w:p w:rsidR="007B4379" w:rsidRDefault="007B4379" w:rsidP="003070C0">
            <w:pPr>
              <w:widowControl/>
              <w:spacing w:line="288" w:lineRule="auto"/>
              <w:ind w:leftChars="100" w:left="210"/>
              <w:rPr>
                <w:rFonts w:ascii="宋体" w:hAnsi="宋体"/>
                <w:color w:val="000000"/>
                <w:sz w:val="24"/>
              </w:rPr>
            </w:pPr>
            <w:bookmarkStart w:id="60" w:name="_Toc333850354"/>
            <w:r>
              <w:rPr>
                <w:rFonts w:ascii="宋体" w:hAnsi="宋体" w:hint="eastAsia"/>
                <w:color w:val="000000"/>
                <w:sz w:val="24"/>
              </w:rPr>
              <w:t>15、</w:t>
            </w:r>
            <w:bookmarkEnd w:id="60"/>
            <w:r>
              <w:rPr>
                <w:rFonts w:ascii="宋体" w:hAnsi="宋体" w:hint="eastAsia"/>
                <w:color w:val="000000"/>
                <w:sz w:val="24"/>
              </w:rPr>
              <w:t>龚健雅等.当代地理信息技术.北京：科学出版社，2005年.</w:t>
            </w:r>
          </w:p>
          <w:p w:rsidR="007B4379" w:rsidRDefault="007B4379" w:rsidP="003070C0">
            <w:pPr>
              <w:widowControl/>
              <w:spacing w:line="288" w:lineRule="auto"/>
              <w:ind w:leftChars="100" w:left="210"/>
              <w:rPr>
                <w:rFonts w:ascii="宋体" w:hAnsi="宋体"/>
                <w:color w:val="000000"/>
                <w:sz w:val="24"/>
              </w:rPr>
            </w:pPr>
            <w:bookmarkStart w:id="61" w:name="_Toc333850355"/>
            <w:r>
              <w:rPr>
                <w:rFonts w:ascii="宋体" w:hAnsi="宋体" w:hint="eastAsia"/>
                <w:color w:val="000000"/>
                <w:sz w:val="24"/>
              </w:rPr>
              <w:t>16、</w:t>
            </w:r>
            <w:bookmarkEnd w:id="61"/>
            <w:r>
              <w:rPr>
                <w:rFonts w:ascii="宋体" w:hAnsi="宋体" w:hint="eastAsia"/>
                <w:color w:val="000000"/>
                <w:sz w:val="24"/>
              </w:rPr>
              <w:t>张成才编著.GIS空间分析理论与方法.湖北：武汉大学出版社，2004年.</w:t>
            </w:r>
          </w:p>
          <w:p w:rsidR="007B4379" w:rsidRDefault="007B4379" w:rsidP="003070C0">
            <w:pPr>
              <w:widowControl/>
              <w:spacing w:line="288" w:lineRule="auto"/>
              <w:ind w:leftChars="100" w:left="210"/>
              <w:rPr>
                <w:rFonts w:ascii="宋体" w:hAnsi="宋体"/>
                <w:color w:val="000000"/>
                <w:sz w:val="24"/>
              </w:rPr>
            </w:pPr>
            <w:bookmarkStart w:id="62" w:name="_Toc333850356"/>
            <w:r>
              <w:rPr>
                <w:rFonts w:ascii="宋体" w:hAnsi="宋体" w:hint="eastAsia"/>
                <w:color w:val="000000"/>
                <w:sz w:val="24"/>
              </w:rPr>
              <w:t>17、</w:t>
            </w:r>
            <w:bookmarkEnd w:id="62"/>
            <w:r>
              <w:rPr>
                <w:rFonts w:ascii="宋体" w:hAnsi="宋体" w:hint="eastAsia"/>
                <w:color w:val="000000"/>
                <w:sz w:val="24"/>
              </w:rPr>
              <w:t>刘湘南.GIS空间分析原理与方法.北京：科学出版社，2005年.</w:t>
            </w:r>
          </w:p>
          <w:p w:rsidR="007B4379" w:rsidRDefault="007B4379" w:rsidP="003070C0">
            <w:pPr>
              <w:widowControl/>
              <w:spacing w:line="288" w:lineRule="auto"/>
              <w:ind w:leftChars="100" w:left="210"/>
              <w:rPr>
                <w:rFonts w:ascii="宋体" w:hAnsi="宋体"/>
                <w:color w:val="000000"/>
                <w:sz w:val="24"/>
              </w:rPr>
            </w:pPr>
            <w:bookmarkStart w:id="63" w:name="_Toc333850357"/>
            <w:r>
              <w:rPr>
                <w:rFonts w:ascii="宋体" w:hAnsi="宋体" w:hint="eastAsia"/>
                <w:color w:val="000000"/>
                <w:sz w:val="24"/>
              </w:rPr>
              <w:t>18、</w:t>
            </w:r>
            <w:bookmarkEnd w:id="63"/>
            <w:r>
              <w:rPr>
                <w:rFonts w:ascii="宋体" w:hAnsi="宋体" w:hint="eastAsia"/>
                <w:color w:val="000000"/>
                <w:sz w:val="24"/>
              </w:rPr>
              <w:t xml:space="preserve">黎夏编.GIS与空间分析：原理与方法.北京：科学出版社，2006年. </w:t>
            </w:r>
          </w:p>
          <w:p w:rsidR="007B4379" w:rsidRDefault="007B4379" w:rsidP="003070C0">
            <w:pPr>
              <w:widowControl/>
              <w:spacing w:line="288" w:lineRule="auto"/>
              <w:ind w:leftChars="100" w:left="210"/>
              <w:rPr>
                <w:rFonts w:ascii="宋体" w:hAnsi="宋体"/>
                <w:color w:val="000000"/>
                <w:sz w:val="24"/>
              </w:rPr>
            </w:pPr>
            <w:bookmarkStart w:id="64" w:name="_Toc333850358"/>
            <w:r>
              <w:rPr>
                <w:rFonts w:ascii="宋体" w:hAnsi="宋体" w:hint="eastAsia"/>
                <w:color w:val="000000"/>
                <w:sz w:val="24"/>
              </w:rPr>
              <w:t>19、</w:t>
            </w:r>
            <w:bookmarkEnd w:id="64"/>
            <w:r>
              <w:rPr>
                <w:rFonts w:ascii="宋体" w:hAnsi="宋体" w:hint="eastAsia"/>
                <w:color w:val="000000"/>
                <w:sz w:val="24"/>
              </w:rPr>
              <w:t>唐中实译.地理信息系统：原理与技术，（上、下卷）.北京：电子工业出版社，2004年.</w:t>
            </w:r>
          </w:p>
          <w:p w:rsidR="007B4379" w:rsidRDefault="007B4379" w:rsidP="003070C0">
            <w:pPr>
              <w:widowControl/>
              <w:spacing w:line="288" w:lineRule="auto"/>
              <w:ind w:leftChars="100" w:left="210"/>
              <w:rPr>
                <w:rFonts w:ascii="宋体" w:hAnsi="宋体"/>
                <w:color w:val="000000"/>
                <w:sz w:val="24"/>
              </w:rPr>
            </w:pPr>
            <w:bookmarkStart w:id="65" w:name="_Toc333850359"/>
            <w:r>
              <w:rPr>
                <w:rFonts w:ascii="宋体" w:hAnsi="宋体" w:hint="eastAsia"/>
                <w:color w:val="000000"/>
                <w:sz w:val="24"/>
              </w:rPr>
              <w:t>20、</w:t>
            </w:r>
            <w:bookmarkEnd w:id="65"/>
            <w:r>
              <w:rPr>
                <w:rFonts w:ascii="宋体" w:hAnsi="宋体" w:hint="eastAsia"/>
                <w:color w:val="000000"/>
                <w:sz w:val="24"/>
              </w:rPr>
              <w:t>邬伦、刘瑜.地理信息系统:原理方法和应用.北京：科学出版社，2005年.</w:t>
            </w:r>
          </w:p>
          <w:p w:rsidR="007B4379" w:rsidRDefault="007B4379" w:rsidP="003070C0">
            <w:pPr>
              <w:widowControl/>
              <w:spacing w:line="288" w:lineRule="auto"/>
              <w:ind w:leftChars="100" w:left="210"/>
              <w:rPr>
                <w:rFonts w:ascii="宋体" w:hAnsi="宋体"/>
                <w:color w:val="000000"/>
                <w:sz w:val="24"/>
              </w:rPr>
            </w:pPr>
            <w:bookmarkStart w:id="66" w:name="_Toc333850360"/>
            <w:r>
              <w:rPr>
                <w:rFonts w:ascii="宋体" w:hAnsi="宋体" w:hint="eastAsia"/>
                <w:color w:val="000000"/>
                <w:sz w:val="24"/>
              </w:rPr>
              <w:t>21、吴信才</w:t>
            </w:r>
            <w:bookmarkEnd w:id="66"/>
            <w:r>
              <w:rPr>
                <w:rFonts w:ascii="宋体" w:hAnsi="宋体" w:hint="eastAsia"/>
                <w:color w:val="000000"/>
                <w:sz w:val="24"/>
              </w:rPr>
              <w:t>.地理信息系统原理与方法.北京：电子工业出版社，2009年.</w:t>
            </w:r>
          </w:p>
          <w:p w:rsidR="007B4379" w:rsidRDefault="007B4379" w:rsidP="003070C0">
            <w:pPr>
              <w:widowControl/>
              <w:spacing w:line="288" w:lineRule="auto"/>
              <w:ind w:leftChars="100" w:left="210"/>
              <w:rPr>
                <w:rFonts w:ascii="宋体" w:hAnsi="宋体"/>
                <w:color w:val="000000"/>
                <w:sz w:val="24"/>
              </w:rPr>
            </w:pPr>
            <w:bookmarkStart w:id="67" w:name="_Toc333850362"/>
            <w:r>
              <w:rPr>
                <w:rFonts w:ascii="宋体" w:hAnsi="宋体" w:hint="eastAsia"/>
                <w:color w:val="000000"/>
                <w:sz w:val="24"/>
              </w:rPr>
              <w:t>22、吴秀芹.地理信息系统原理与实践.北京：清华大学出版社，2011年.</w:t>
            </w:r>
            <w:bookmarkEnd w:id="67"/>
          </w:p>
          <w:p w:rsidR="007B4379" w:rsidRDefault="007B4379" w:rsidP="003070C0">
            <w:pPr>
              <w:widowControl/>
              <w:spacing w:line="288" w:lineRule="auto"/>
              <w:ind w:leftChars="100" w:left="210"/>
              <w:rPr>
                <w:rFonts w:ascii="宋体" w:hAnsi="宋体"/>
                <w:color w:val="000000"/>
                <w:sz w:val="24"/>
              </w:rPr>
            </w:pPr>
            <w:bookmarkStart w:id="68" w:name="_Toc333850363"/>
            <w:r>
              <w:rPr>
                <w:rFonts w:ascii="宋体" w:hAnsi="宋体" w:hint="eastAsia"/>
                <w:color w:val="000000"/>
                <w:sz w:val="24"/>
              </w:rPr>
              <w:t>23、宋小东.地理信息系统实习教程(ArcGIS 9.x）.北京：科学出版社，2007年.</w:t>
            </w:r>
            <w:bookmarkEnd w:id="68"/>
          </w:p>
          <w:p w:rsidR="007B4379" w:rsidRDefault="007B4379" w:rsidP="003070C0">
            <w:pPr>
              <w:widowControl/>
              <w:spacing w:line="288" w:lineRule="auto"/>
              <w:ind w:leftChars="100" w:left="210"/>
              <w:rPr>
                <w:rFonts w:ascii="宋体" w:hAnsi="宋体"/>
                <w:color w:val="000000"/>
                <w:sz w:val="24"/>
              </w:rPr>
            </w:pPr>
            <w:r>
              <w:rPr>
                <w:rFonts w:ascii="宋体" w:hAnsi="宋体" w:hint="eastAsia"/>
                <w:color w:val="000000"/>
                <w:sz w:val="24"/>
              </w:rPr>
              <w:t>24、Michael N. DeMers.Fundamentals of Geographical Information Systems ,2008.</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25、Paul Bolstad .GIS Fundamentals: A First Text on Geographic Information Systems，2007.</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26、尹占娥 .现代遥感导论.科学出版社 ,2008.</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lastRenderedPageBreak/>
              <w:t>27、沙晋明.遥感原理与应用.科学出版社 ,2012</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28、孙家柄.遥感原理与应用（第三版）,武汉大学出版社，2013.</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29、贾海峰等.环境遥感原理与应用 ,清华大学出版社,2006.</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30、赵英时等 .遥感应用分析原理与方法,科学出版社 ,2011.</w:t>
            </w:r>
          </w:p>
          <w:p w:rsidR="007B4379" w:rsidRDefault="007B4379" w:rsidP="003070C0">
            <w:pPr>
              <w:widowControl/>
              <w:spacing w:line="288" w:lineRule="auto"/>
              <w:ind w:leftChars="100" w:left="570" w:hangingChars="150" w:hanging="360"/>
              <w:rPr>
                <w:rFonts w:ascii="宋体" w:hAnsi="宋体"/>
                <w:color w:val="000000"/>
                <w:sz w:val="24"/>
              </w:rPr>
            </w:pPr>
            <w:r>
              <w:rPr>
                <w:rFonts w:ascii="宋体" w:hAnsi="宋体" w:hint="eastAsia"/>
                <w:color w:val="000000"/>
                <w:sz w:val="24"/>
              </w:rPr>
              <w:t>31、韦玉春等 .遥感数字图像处理教程 ,科学出版社 ,2011.</w:t>
            </w:r>
          </w:p>
        </w:tc>
      </w:tr>
    </w:tbl>
    <w:p w:rsidR="007B4379" w:rsidRDefault="007B4379" w:rsidP="007B4379">
      <w:pPr>
        <w:widowControl/>
        <w:spacing w:line="288" w:lineRule="auto"/>
        <w:rPr>
          <w:rFonts w:ascii="宋体" w:hAnsi="宋体"/>
          <w:color w:val="000000"/>
          <w:sz w:val="24"/>
        </w:rPr>
      </w:pPr>
      <w:r>
        <w:rPr>
          <w:rFonts w:ascii="宋体" w:hAnsi="宋体" w:hint="eastAsia"/>
          <w:color w:val="000000"/>
          <w:sz w:val="24"/>
        </w:rPr>
        <w:lastRenderedPageBreak/>
        <w:t>课程代码：1300255</w:t>
      </w:r>
    </w:p>
    <w:tbl>
      <w:tblPr>
        <w:tblW w:w="0" w:type="auto"/>
        <w:tblInd w:w="-252" w:type="dxa"/>
        <w:tblLayout w:type="fixed"/>
        <w:tblLook w:val="0000" w:firstRow="0" w:lastRow="0" w:firstColumn="0" w:lastColumn="0" w:noHBand="0" w:noVBand="0"/>
      </w:tblPr>
      <w:tblGrid>
        <w:gridCol w:w="2770"/>
        <w:gridCol w:w="1550"/>
        <w:gridCol w:w="1260"/>
        <w:gridCol w:w="1080"/>
        <w:gridCol w:w="1080"/>
        <w:gridCol w:w="1800"/>
      </w:tblGrid>
      <w:tr w:rsidR="007B4379" w:rsidTr="003070C0">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课程名称</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课程类别</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总学时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周学时</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ind w:firstLineChars="100" w:firstLine="240"/>
              <w:jc w:val="center"/>
              <w:rPr>
                <w:rFonts w:ascii="宋体" w:hAnsi="宋体"/>
                <w:color w:val="000000"/>
                <w:sz w:val="24"/>
              </w:rPr>
            </w:pPr>
            <w:r>
              <w:rPr>
                <w:rFonts w:ascii="宋体" w:hAnsi="宋体" w:hint="eastAsia"/>
                <w:color w:val="000000"/>
                <w:sz w:val="24"/>
              </w:rPr>
              <w:t>学分</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开课学期</w:t>
            </w:r>
          </w:p>
        </w:tc>
      </w:tr>
      <w:tr w:rsidR="007B4379" w:rsidTr="003070C0">
        <w:trPr>
          <w:trHeight w:val="467"/>
        </w:trPr>
        <w:tc>
          <w:tcPr>
            <w:tcW w:w="2770" w:type="dxa"/>
            <w:tcBorders>
              <w:top w:val="single" w:sz="4" w:space="0" w:color="auto"/>
              <w:left w:val="single" w:sz="4" w:space="0" w:color="auto"/>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不动产经营与管理</w:t>
            </w:r>
          </w:p>
        </w:tc>
        <w:tc>
          <w:tcPr>
            <w:tcW w:w="155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必修课</w:t>
            </w:r>
          </w:p>
        </w:tc>
        <w:tc>
          <w:tcPr>
            <w:tcW w:w="126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3.0</w:t>
            </w:r>
          </w:p>
        </w:tc>
        <w:tc>
          <w:tcPr>
            <w:tcW w:w="108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1800" w:type="dxa"/>
            <w:tcBorders>
              <w:top w:val="single" w:sz="4" w:space="0" w:color="auto"/>
              <w:left w:val="nil"/>
              <w:bottom w:val="single" w:sz="4" w:space="0" w:color="auto"/>
              <w:right w:val="single" w:sz="4" w:space="0" w:color="auto"/>
            </w:tcBorders>
            <w:vAlign w:val="center"/>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3</w:t>
            </w:r>
          </w:p>
        </w:tc>
      </w:tr>
      <w:tr w:rsidR="007B4379" w:rsidTr="003070C0">
        <w:tc>
          <w:tcPr>
            <w:tcW w:w="2770" w:type="dxa"/>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先修课程</w:t>
            </w:r>
          </w:p>
        </w:tc>
        <w:tc>
          <w:tcPr>
            <w:tcW w:w="6770" w:type="dxa"/>
            <w:gridSpan w:val="5"/>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管理经济学、高级土地经济学、土地规划理论与方法、土地政策与法规</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课程开设的目的、基本要求、主要内容</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课程开设的目的：通过本课程的学习，让学生较全面、系统地熟悉不动产经营管理的经济学和管理学的理论，掌握不动产经营管理的程序与方法，并能运用有关理论知识和经营管理方法分析不动产经营项目在管理中存在的问题，对提高不动产项目的经营效益提出具有创造性的建议，进而构建扎实的不动产经营管理理论基础，提高不动产项目的经营管理能力和实践应用能力。</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课程开设的基本要求：《不动产经营与管理》是土地资源管理专业硕士研究生学位专业课程，是土地资源开发与管理的一个主要应用领域。要求学生在学习管理经济学、高级土地经济学、土地规划理论与方法、土地政策与法规的基础上，适当了解城市规划、工程项目管理、投资项目评估、（房地产）市场营销等工程技术类和工程管理类基础知识，为本课程的学习奠定深厚的学科基础。</w:t>
            </w:r>
          </w:p>
          <w:p w:rsidR="007B4379" w:rsidRDefault="007B4379" w:rsidP="003070C0">
            <w:pPr>
              <w:widowControl/>
              <w:spacing w:line="288" w:lineRule="auto"/>
              <w:ind w:firstLineChars="200" w:firstLine="480"/>
              <w:rPr>
                <w:rFonts w:ascii="宋体" w:hAnsi="宋体"/>
                <w:color w:val="000000"/>
                <w:sz w:val="24"/>
              </w:rPr>
            </w:pPr>
            <w:bookmarkStart w:id="69" w:name="_Toc333850336"/>
            <w:r>
              <w:rPr>
                <w:rFonts w:ascii="宋体" w:hAnsi="宋体" w:hint="eastAsia"/>
                <w:color w:val="000000"/>
                <w:sz w:val="24"/>
              </w:rPr>
              <w:t>课程开设的主要内容：</w:t>
            </w:r>
            <w:bookmarkEnd w:id="69"/>
            <w:r>
              <w:rPr>
                <w:rFonts w:ascii="宋体" w:hAnsi="宋体" w:hint="eastAsia"/>
                <w:color w:val="000000"/>
                <w:sz w:val="24"/>
              </w:rPr>
              <w:t>不动产经营管理的基本概念、形式、程序与内容；不动产经营项目投资决策；不动产经营用地获取；不动产投资项目管理前期工作；不动产投资项目建设与管理；不动产经营项目财务分析；不动产交易等。</w:t>
            </w:r>
          </w:p>
        </w:tc>
      </w:tr>
      <w:tr w:rsidR="007B4379" w:rsidTr="003070C0">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jc w:val="center"/>
              <w:rPr>
                <w:rFonts w:ascii="宋体" w:hAnsi="宋体"/>
                <w:color w:val="000000"/>
                <w:sz w:val="24"/>
              </w:rPr>
            </w:pPr>
            <w:r>
              <w:rPr>
                <w:rFonts w:ascii="宋体" w:hAnsi="宋体" w:hint="eastAsia"/>
                <w:color w:val="000000"/>
                <w:sz w:val="24"/>
              </w:rPr>
              <w:t>主要参考书目</w:t>
            </w:r>
          </w:p>
        </w:tc>
      </w:tr>
      <w:tr w:rsidR="007B4379" w:rsidTr="003070C0">
        <w:trPr>
          <w:trHeight w:val="70"/>
        </w:trPr>
        <w:tc>
          <w:tcPr>
            <w:tcW w:w="9540" w:type="dxa"/>
            <w:gridSpan w:val="6"/>
            <w:tcBorders>
              <w:top w:val="single" w:sz="4" w:space="0" w:color="auto"/>
              <w:left w:val="single" w:sz="4" w:space="0" w:color="auto"/>
              <w:bottom w:val="single" w:sz="4" w:space="0" w:color="auto"/>
              <w:right w:val="single" w:sz="4" w:space="0" w:color="auto"/>
            </w:tcBorders>
          </w:tcPr>
          <w:p w:rsidR="007B4379" w:rsidRDefault="007B4379" w:rsidP="003070C0">
            <w:pPr>
              <w:widowControl/>
              <w:spacing w:line="288" w:lineRule="auto"/>
              <w:rPr>
                <w:rFonts w:ascii="宋体" w:hAnsi="宋体"/>
                <w:color w:val="000000"/>
                <w:sz w:val="24"/>
              </w:rPr>
            </w:pPr>
            <w:r>
              <w:rPr>
                <w:rFonts w:ascii="宋体" w:hAnsi="宋体" w:hint="eastAsia"/>
                <w:color w:val="000000"/>
                <w:sz w:val="24"/>
              </w:rPr>
              <w:t>一、不动产经营与管理的理论与方法：</w:t>
            </w:r>
          </w:p>
          <w:p w:rsidR="007B4379" w:rsidRDefault="007B4379" w:rsidP="003070C0">
            <w:pPr>
              <w:widowControl/>
              <w:spacing w:line="288" w:lineRule="auto"/>
              <w:ind w:left="420"/>
              <w:rPr>
                <w:rFonts w:ascii="宋体" w:hAnsi="宋体"/>
                <w:color w:val="000000"/>
                <w:sz w:val="24"/>
              </w:rPr>
            </w:pPr>
            <w:bookmarkStart w:id="70" w:name="_Toc333850337"/>
            <w:r>
              <w:rPr>
                <w:rFonts w:ascii="宋体" w:hAnsi="宋体" w:hint="eastAsia"/>
                <w:color w:val="000000"/>
                <w:sz w:val="24"/>
              </w:rPr>
              <w:t>1、吕萍.房地产开发与经营.北京：中国人民大学出版社，2011年.</w:t>
            </w:r>
            <w:bookmarkEnd w:id="70"/>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2、瞿富强.房地产开发与经营.北京：化学工业出版社，2009年.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3、刘洪玉.房地产开发经营与管理.北京：中国建筑工业出版社，2009年.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4、兰峰.房地产开发与经营.北京：中国建筑工业出版社，2008年.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5、丁列云.房地产开发.北京：中国建筑工业出版社，2004年.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6、 杨青等.房地产开发与经营.四川：西南财经大学出版社，1998年.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7、中国房地产估价师学会.房地产基本制度与政策.北京：中国建筑工业出版社，2003年.</w:t>
            </w:r>
          </w:p>
          <w:p w:rsidR="007B4379" w:rsidRDefault="007B4379" w:rsidP="003070C0">
            <w:pPr>
              <w:widowControl/>
              <w:spacing w:line="288" w:lineRule="auto"/>
              <w:ind w:left="420"/>
              <w:rPr>
                <w:rFonts w:ascii="宋体" w:hAnsi="宋体"/>
                <w:color w:val="000000"/>
                <w:sz w:val="24"/>
              </w:rPr>
            </w:pPr>
            <w:r>
              <w:rPr>
                <w:rFonts w:ascii="宋体" w:hAnsi="宋体" w:hint="eastAsia"/>
                <w:color w:val="000000"/>
                <w:sz w:val="24"/>
              </w:rPr>
              <w:t>8、 钱品石.房地产法.北京：高等教育出版社，2005年.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9、潘蜀健.房地产经营学.北京：中国建筑工业出版社，1996年.</w:t>
            </w:r>
          </w:p>
          <w:p w:rsidR="007B4379" w:rsidRDefault="007B4379" w:rsidP="003070C0">
            <w:pPr>
              <w:widowControl/>
              <w:spacing w:line="288" w:lineRule="auto"/>
              <w:ind w:left="420"/>
              <w:rPr>
                <w:rFonts w:ascii="宋体" w:hAnsi="宋体"/>
                <w:color w:val="000000"/>
                <w:sz w:val="24"/>
              </w:rPr>
            </w:pPr>
            <w:bookmarkStart w:id="71" w:name="_Toc333850338"/>
            <w:r>
              <w:rPr>
                <w:rFonts w:ascii="宋体" w:hAnsi="宋体" w:hint="eastAsia"/>
                <w:color w:val="000000"/>
                <w:sz w:val="24"/>
              </w:rPr>
              <w:lastRenderedPageBreak/>
              <w:t>10、张永岳等.房地产经济学.北京：高等教育出版社，2005年.</w:t>
            </w:r>
            <w:bookmarkEnd w:id="71"/>
          </w:p>
          <w:p w:rsidR="007B4379" w:rsidRDefault="007B4379" w:rsidP="003070C0">
            <w:pPr>
              <w:widowControl/>
              <w:spacing w:line="288" w:lineRule="auto"/>
              <w:ind w:left="420"/>
              <w:rPr>
                <w:rFonts w:ascii="宋体" w:hAnsi="宋体"/>
                <w:color w:val="000000"/>
                <w:sz w:val="24"/>
              </w:rPr>
            </w:pPr>
            <w:bookmarkStart w:id="72" w:name="_Toc333850339"/>
            <w:r>
              <w:rPr>
                <w:rFonts w:ascii="宋体" w:hAnsi="宋体" w:hint="eastAsia"/>
                <w:color w:val="000000"/>
                <w:sz w:val="24"/>
              </w:rPr>
              <w:t>11、龙胜平等.房地产金融与投资概论.北京：高等教育出版社，2006年.</w:t>
            </w:r>
            <w:bookmarkEnd w:id="72"/>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12、武永祥.房地产投资分析.北京：中国建筑工业出版社，1997年.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13、梅建平等.不动产投资概论.上海：上海人民出版社，1996年.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14、彭加亮.房地产市场营销.北京：高等教育出版社，2006年.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15、潘蜀健等.房地产市场营销.北京：中国建筑工业出版社，2003年.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16、叶剑平.房地产营销.北京：首都经济贸易大学出版社，2006年.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17、中华人民共和国国土资源部第11号令.招标拍卖挂牌出让国有土地使用权规定.2002年.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18、中华人民共和国国务院令第305号.城市房屋拆迁管理条例.2001年6月13日.</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二、工程技术类和工程管理类基础知识：</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1、居住区详细规划课题组.居住区规划设计.北京：中国建筑工业出版社，1985年.</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2、苏德利.居住区规划.北京：机械工业出版社，2007年.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3、任宏.工程项目管理.北京：中国建筑工业出版社，2007年.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4、成虎.工程项目管理.北京：中国建筑工业出版社，2001年.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5、国家发展改革委员会，建设部.建设项目经济评价方法与参数.北京：中国计划出版社，2006年.</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6、刘晓君.工程经济学.北京：中国建筑工业出版社，2003年.</w:t>
            </w:r>
          </w:p>
          <w:p w:rsidR="007B4379" w:rsidRDefault="007B4379" w:rsidP="003070C0">
            <w:pPr>
              <w:widowControl/>
              <w:spacing w:line="288" w:lineRule="auto"/>
              <w:ind w:firstLineChars="200" w:firstLine="480"/>
              <w:rPr>
                <w:rFonts w:ascii="宋体" w:hAnsi="宋体"/>
                <w:color w:val="000000"/>
                <w:sz w:val="24"/>
              </w:rPr>
            </w:pPr>
            <w:r>
              <w:rPr>
                <w:rFonts w:ascii="宋体" w:hAnsi="宋体" w:hint="eastAsia"/>
                <w:color w:val="000000"/>
                <w:sz w:val="24"/>
              </w:rPr>
              <w:t>7、中华人民共和国建设部.房地产开发项目经济评价方法.北京：中国计划出版社，2000年.</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三、学术期刊与报刊：</w:t>
            </w:r>
          </w:p>
          <w:p w:rsidR="007B4379" w:rsidRDefault="007B4379" w:rsidP="003070C0">
            <w:pPr>
              <w:widowControl/>
              <w:spacing w:line="288" w:lineRule="auto"/>
              <w:ind w:leftChars="200" w:left="420"/>
              <w:rPr>
                <w:rFonts w:ascii="宋体" w:hAnsi="宋体"/>
                <w:color w:val="000000"/>
                <w:sz w:val="24"/>
              </w:rPr>
            </w:pPr>
            <w:r>
              <w:rPr>
                <w:rFonts w:ascii="宋体" w:hAnsi="宋体" w:hint="eastAsia"/>
                <w:color w:val="000000"/>
                <w:sz w:val="24"/>
              </w:rPr>
              <w:t>《房地产导刊》、《中国房地产》、《房地产世界》、《城市开发》、《住宅与房地产》、《中外房地产导报》、《中国房地产报》。</w:t>
            </w:r>
          </w:p>
          <w:p w:rsidR="007B4379" w:rsidRDefault="007B4379" w:rsidP="003070C0">
            <w:pPr>
              <w:widowControl/>
              <w:spacing w:line="288" w:lineRule="auto"/>
              <w:rPr>
                <w:rFonts w:ascii="宋体" w:hAnsi="宋体"/>
                <w:color w:val="000000"/>
                <w:sz w:val="24"/>
              </w:rPr>
            </w:pPr>
            <w:r>
              <w:rPr>
                <w:rFonts w:ascii="宋体" w:hAnsi="宋体" w:hint="eastAsia"/>
                <w:color w:val="000000"/>
                <w:sz w:val="24"/>
              </w:rPr>
              <w:t>四、房地产网站：</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[1] 世联资料库</w:t>
            </w:r>
          </w:p>
          <w:p w:rsidR="007B4379" w:rsidRDefault="007B4379" w:rsidP="003070C0">
            <w:pPr>
              <w:widowControl/>
              <w:spacing w:line="288" w:lineRule="auto"/>
              <w:ind w:firstLine="420"/>
              <w:rPr>
                <w:rFonts w:ascii="宋体" w:hAnsi="宋体"/>
                <w:color w:val="000000"/>
                <w:sz w:val="24"/>
              </w:rPr>
            </w:pPr>
            <w:r>
              <w:rPr>
                <w:rFonts w:ascii="宋体" w:hAnsi="宋体" w:hint="eastAsia"/>
                <w:color w:val="000000"/>
                <w:sz w:val="24"/>
              </w:rPr>
              <w:t>[2] 中国房地产信息网</w:t>
            </w:r>
          </w:p>
          <w:p w:rsidR="007B4379" w:rsidRDefault="007B4379" w:rsidP="003070C0">
            <w:pPr>
              <w:widowControl/>
              <w:spacing w:line="288" w:lineRule="auto"/>
              <w:ind w:firstLineChars="200" w:firstLine="480"/>
              <w:jc w:val="left"/>
              <w:rPr>
                <w:rFonts w:ascii="宋体" w:hAnsi="宋体"/>
                <w:color w:val="000000"/>
                <w:sz w:val="24"/>
              </w:rPr>
            </w:pPr>
            <w:r>
              <w:rPr>
                <w:rFonts w:ascii="宋体" w:hAnsi="宋体" w:hint="eastAsia"/>
                <w:color w:val="000000"/>
                <w:sz w:val="24"/>
              </w:rPr>
              <w:t>[3] 中国房地产资源网</w:t>
            </w:r>
          </w:p>
        </w:tc>
      </w:tr>
    </w:tbl>
    <w:p w:rsidR="004B6F45" w:rsidRDefault="004B6F45">
      <w:bookmarkStart w:id="73" w:name="_GoBack"/>
      <w:bookmarkEnd w:id="73"/>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C7" w:rsidRDefault="006E75C7" w:rsidP="007B4379">
      <w:r>
        <w:separator/>
      </w:r>
    </w:p>
  </w:endnote>
  <w:endnote w:type="continuationSeparator" w:id="0">
    <w:p w:rsidR="006E75C7" w:rsidRDefault="006E75C7" w:rsidP="007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C7" w:rsidRDefault="006E75C7" w:rsidP="007B4379">
      <w:r>
        <w:separator/>
      </w:r>
    </w:p>
  </w:footnote>
  <w:footnote w:type="continuationSeparator" w:id="0">
    <w:p w:rsidR="006E75C7" w:rsidRDefault="006E75C7" w:rsidP="007B4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F8"/>
    <w:multiLevelType w:val="multilevel"/>
    <w:tmpl w:val="01DC0DF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17E7A6F"/>
    <w:multiLevelType w:val="multilevel"/>
    <w:tmpl w:val="317E7A6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68DC49D"/>
    <w:multiLevelType w:val="multilevel"/>
    <w:tmpl w:val="568DC49D"/>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8DC4A8"/>
    <w:multiLevelType w:val="multilevel"/>
    <w:tmpl w:val="568DC4A8"/>
    <w:lvl w:ilvl="0">
      <w:start w:val="1"/>
      <w:numFmt w:val="decimal"/>
      <w:lvlText w:val="%1、"/>
      <w:lvlJc w:val="left"/>
      <w:pPr>
        <w:tabs>
          <w:tab w:val="num" w:pos="795"/>
        </w:tabs>
        <w:ind w:left="795" w:hanging="360"/>
      </w:pPr>
      <w:rPr>
        <w:rFonts w:ascii="Times New Roman" w:hAnsi="Times New Roman" w:cs="Times New Roman" w:hint="default"/>
      </w:rPr>
    </w:lvl>
    <w:lvl w:ilvl="1">
      <w:start w:val="1"/>
      <w:numFmt w:val="lowerLetter"/>
      <w:lvlText w:val="%2)"/>
      <w:lvlJc w:val="left"/>
      <w:pPr>
        <w:tabs>
          <w:tab w:val="num" w:pos="1275"/>
        </w:tabs>
        <w:ind w:left="1275" w:hanging="420"/>
      </w:pPr>
      <w:rPr>
        <w:rFonts w:ascii="Times New Roman" w:hAnsi="Times New Roman" w:cs="Times New Roman" w:hint="default"/>
      </w:rPr>
    </w:lvl>
    <w:lvl w:ilvl="2">
      <w:start w:val="1"/>
      <w:numFmt w:val="lowerRoman"/>
      <w:lvlText w:val="%3."/>
      <w:lvlJc w:val="right"/>
      <w:pPr>
        <w:tabs>
          <w:tab w:val="num" w:pos="1695"/>
        </w:tabs>
        <w:ind w:left="1695" w:hanging="420"/>
      </w:pPr>
      <w:rPr>
        <w:rFonts w:ascii="Times New Roman" w:hAnsi="Times New Roman" w:cs="Times New Roman" w:hint="default"/>
      </w:rPr>
    </w:lvl>
    <w:lvl w:ilvl="3">
      <w:start w:val="1"/>
      <w:numFmt w:val="decimal"/>
      <w:lvlText w:val="%4."/>
      <w:lvlJc w:val="left"/>
      <w:pPr>
        <w:tabs>
          <w:tab w:val="num" w:pos="2115"/>
        </w:tabs>
        <w:ind w:left="2115" w:hanging="420"/>
      </w:pPr>
      <w:rPr>
        <w:rFonts w:ascii="Times New Roman" w:hAnsi="Times New Roman" w:cs="Times New Roman" w:hint="default"/>
      </w:rPr>
    </w:lvl>
    <w:lvl w:ilvl="4">
      <w:start w:val="1"/>
      <w:numFmt w:val="lowerLetter"/>
      <w:lvlText w:val="%5)"/>
      <w:lvlJc w:val="left"/>
      <w:pPr>
        <w:tabs>
          <w:tab w:val="num" w:pos="2535"/>
        </w:tabs>
        <w:ind w:left="2535" w:hanging="420"/>
      </w:pPr>
      <w:rPr>
        <w:rFonts w:ascii="Times New Roman" w:hAnsi="Times New Roman" w:cs="Times New Roman" w:hint="default"/>
      </w:rPr>
    </w:lvl>
    <w:lvl w:ilvl="5">
      <w:start w:val="1"/>
      <w:numFmt w:val="lowerRoman"/>
      <w:lvlText w:val="%6."/>
      <w:lvlJc w:val="right"/>
      <w:pPr>
        <w:tabs>
          <w:tab w:val="num" w:pos="2955"/>
        </w:tabs>
        <w:ind w:left="2955" w:hanging="420"/>
      </w:pPr>
      <w:rPr>
        <w:rFonts w:ascii="Times New Roman" w:hAnsi="Times New Roman" w:cs="Times New Roman" w:hint="default"/>
      </w:rPr>
    </w:lvl>
    <w:lvl w:ilvl="6">
      <w:start w:val="1"/>
      <w:numFmt w:val="decimal"/>
      <w:lvlText w:val="%7."/>
      <w:lvlJc w:val="left"/>
      <w:pPr>
        <w:tabs>
          <w:tab w:val="num" w:pos="3375"/>
        </w:tabs>
        <w:ind w:left="3375" w:hanging="420"/>
      </w:pPr>
      <w:rPr>
        <w:rFonts w:ascii="Times New Roman" w:hAnsi="Times New Roman" w:cs="Times New Roman" w:hint="default"/>
      </w:rPr>
    </w:lvl>
    <w:lvl w:ilvl="7">
      <w:start w:val="1"/>
      <w:numFmt w:val="lowerLetter"/>
      <w:lvlText w:val="%8)"/>
      <w:lvlJc w:val="left"/>
      <w:pPr>
        <w:tabs>
          <w:tab w:val="num" w:pos="3795"/>
        </w:tabs>
        <w:ind w:left="3795" w:hanging="420"/>
      </w:pPr>
      <w:rPr>
        <w:rFonts w:ascii="Times New Roman" w:hAnsi="Times New Roman" w:cs="Times New Roman" w:hint="default"/>
      </w:rPr>
    </w:lvl>
    <w:lvl w:ilvl="8">
      <w:start w:val="1"/>
      <w:numFmt w:val="lowerRoman"/>
      <w:lvlText w:val="%9."/>
      <w:lvlJc w:val="right"/>
      <w:pPr>
        <w:tabs>
          <w:tab w:val="num" w:pos="4215"/>
        </w:tabs>
        <w:ind w:left="4215" w:hanging="420"/>
      </w:pPr>
      <w:rPr>
        <w:rFonts w:ascii="Times New Roman" w:hAnsi="Times New Roman" w:cs="Times New Roman" w:hint="default"/>
      </w:rPr>
    </w:lvl>
  </w:abstractNum>
  <w:abstractNum w:abstractNumId="4" w15:restartNumberingAfterBreak="0">
    <w:nsid w:val="568DC4B3"/>
    <w:multiLevelType w:val="multilevel"/>
    <w:tmpl w:val="568DC4B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8"/>
    </w:lvlOverride>
  </w:num>
  <w:num w:numId="2">
    <w:abstractNumId w:val="3"/>
    <w:lvlOverride w:ilvl="0">
      <w:startOverride w:val="1"/>
    </w:lvlOverride>
  </w:num>
  <w:num w:numId="3">
    <w:abstractNumId w:val="4"/>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81"/>
    <w:rsid w:val="00141781"/>
    <w:rsid w:val="004B6F45"/>
    <w:rsid w:val="006E75C7"/>
    <w:rsid w:val="007B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F9D8B-81A1-4C09-A015-5B9747A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79"/>
    <w:pPr>
      <w:widowControl w:val="0"/>
      <w:jc w:val="both"/>
    </w:pPr>
    <w:rPr>
      <w:rFonts w:ascii="Times New Roman" w:eastAsia="宋体" w:hAnsi="Times New Roman" w:cs="Times New Roman"/>
      <w:szCs w:val="24"/>
    </w:rPr>
  </w:style>
  <w:style w:type="paragraph" w:styleId="1">
    <w:name w:val="heading 1"/>
    <w:basedOn w:val="a"/>
    <w:next w:val="a"/>
    <w:link w:val="10"/>
    <w:qFormat/>
    <w:rsid w:val="007B4379"/>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7B4379"/>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3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4379"/>
    <w:rPr>
      <w:sz w:val="18"/>
      <w:szCs w:val="18"/>
    </w:rPr>
  </w:style>
  <w:style w:type="paragraph" w:styleId="a5">
    <w:name w:val="footer"/>
    <w:basedOn w:val="a"/>
    <w:link w:val="a6"/>
    <w:uiPriority w:val="99"/>
    <w:unhideWhenUsed/>
    <w:rsid w:val="007B4379"/>
    <w:pPr>
      <w:tabs>
        <w:tab w:val="center" w:pos="4153"/>
        <w:tab w:val="right" w:pos="8306"/>
      </w:tabs>
      <w:snapToGrid w:val="0"/>
      <w:jc w:val="left"/>
    </w:pPr>
    <w:rPr>
      <w:sz w:val="18"/>
      <w:szCs w:val="18"/>
    </w:rPr>
  </w:style>
  <w:style w:type="character" w:customStyle="1" w:styleId="a6">
    <w:name w:val="页脚 字符"/>
    <w:basedOn w:val="a0"/>
    <w:link w:val="a5"/>
    <w:uiPriority w:val="99"/>
    <w:rsid w:val="007B4379"/>
    <w:rPr>
      <w:sz w:val="18"/>
      <w:szCs w:val="18"/>
    </w:rPr>
  </w:style>
  <w:style w:type="character" w:customStyle="1" w:styleId="10">
    <w:name w:val="标题 1 字符"/>
    <w:basedOn w:val="a0"/>
    <w:link w:val="1"/>
    <w:rsid w:val="007B4379"/>
    <w:rPr>
      <w:rFonts w:ascii="Times New Roman" w:eastAsia="宋体" w:hAnsi="Times New Roman" w:cs="Times New Roman"/>
      <w:b/>
      <w:bCs/>
      <w:kern w:val="44"/>
      <w:sz w:val="32"/>
      <w:szCs w:val="44"/>
    </w:rPr>
  </w:style>
  <w:style w:type="character" w:customStyle="1" w:styleId="20">
    <w:name w:val="标题 2 字符"/>
    <w:basedOn w:val="a0"/>
    <w:link w:val="2"/>
    <w:rsid w:val="007B4379"/>
    <w:rPr>
      <w:rFonts w:ascii="Arial" w:eastAsia="宋体" w:hAnsi="Arial" w:cs="Times New Roman"/>
      <w:b/>
      <w:bCs/>
      <w:sz w:val="32"/>
      <w:szCs w:val="32"/>
    </w:rPr>
  </w:style>
  <w:style w:type="character" w:styleId="a7">
    <w:name w:val="Hyperlink"/>
    <w:rsid w:val="007B4379"/>
    <w:rPr>
      <w:color w:val="000000"/>
      <w:u w:val="none"/>
    </w:rPr>
  </w:style>
  <w:style w:type="character" w:styleId="a8">
    <w:name w:val="Strong"/>
    <w:qFormat/>
    <w:rsid w:val="007B4379"/>
    <w:rPr>
      <w:b/>
      <w:bCs/>
    </w:rPr>
  </w:style>
  <w:style w:type="character" w:customStyle="1" w:styleId="style31">
    <w:name w:val="style31"/>
    <w:rsid w:val="007B4379"/>
    <w:rPr>
      <w:color w:val="006600"/>
    </w:rPr>
  </w:style>
  <w:style w:type="character" w:customStyle="1" w:styleId="16">
    <w:name w:val="16"/>
    <w:rsid w:val="007B4379"/>
    <w:rPr>
      <w:rFonts w:ascii="Times New Roman" w:hAnsi="Times New Roman" w:cs="Times New Roman" w:hint="default"/>
      <w:b/>
      <w:bCs/>
    </w:rPr>
  </w:style>
  <w:style w:type="character" w:customStyle="1" w:styleId="productinfo">
    <w:name w:val="productinfo"/>
    <w:qFormat/>
    <w:rsid w:val="007B4379"/>
    <w:rPr>
      <w:sz w:val="18"/>
      <w:szCs w:val="18"/>
    </w:rPr>
  </w:style>
  <w:style w:type="paragraph" w:customStyle="1" w:styleId="9">
    <w:name w:val="样式9"/>
    <w:basedOn w:val="21"/>
    <w:rsid w:val="007B4379"/>
    <w:pPr>
      <w:ind w:firstLine="482"/>
    </w:pPr>
    <w:rPr>
      <w:b/>
      <w:bCs/>
      <w:color w:val="000000"/>
    </w:rPr>
  </w:style>
  <w:style w:type="paragraph" w:customStyle="1" w:styleId="21">
    <w:name w:val="样式2"/>
    <w:basedOn w:val="a"/>
    <w:qFormat/>
    <w:rsid w:val="007B4379"/>
    <w:pPr>
      <w:widowControl/>
      <w:tabs>
        <w:tab w:val="left" w:pos="180"/>
      </w:tabs>
      <w:spacing w:line="440" w:lineRule="exact"/>
      <w:ind w:firstLineChars="200" w:firstLine="480"/>
    </w:pPr>
    <w:rPr>
      <w:rFonts w:hAnsi="宋体"/>
      <w:sz w:val="24"/>
      <w:szCs w:val="20"/>
    </w:rPr>
  </w:style>
  <w:style w:type="paragraph" w:customStyle="1" w:styleId="7">
    <w:name w:val="样式7"/>
    <w:basedOn w:val="a"/>
    <w:rsid w:val="007B4379"/>
    <w:pPr>
      <w:ind w:firstLineChars="200" w:firstLine="480"/>
    </w:pPr>
    <w:rPr>
      <w:rFonts w:ascii="宋体" w:hAnsi="宋体"/>
      <w:color w:val="000000"/>
      <w:sz w:val="24"/>
    </w:rPr>
  </w:style>
  <w:style w:type="paragraph" w:customStyle="1" w:styleId="p0">
    <w:name w:val="p0"/>
    <w:basedOn w:val="a"/>
    <w:rsid w:val="007B4379"/>
    <w:pPr>
      <w:widowControl/>
    </w:pPr>
    <w:rPr>
      <w:kern w:val="0"/>
      <w:szCs w:val="20"/>
    </w:rPr>
  </w:style>
  <w:style w:type="paragraph" w:customStyle="1" w:styleId="Default">
    <w:name w:val="Default"/>
    <w:qFormat/>
    <w:rsid w:val="007B4379"/>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210.40.89.21/kns50/detail.aspx?QueryID=7&amp;CurRec=99" TargetMode="External"/><Relationship Id="rId18" Type="http://schemas.openxmlformats.org/officeDocument/2006/relationships/hyperlink" Target="http://210.40.89.21/kns50/detail.aspx?QueryID=7&amp;CurRec=244" TargetMode="External"/><Relationship Id="rId26" Type="http://schemas.openxmlformats.org/officeDocument/2006/relationships/hyperlink" Target="http://210.40.89.21/kns50/detail.aspx?QueryID=7&amp;CurRec=404" TargetMode="External"/><Relationship Id="rId3" Type="http://schemas.openxmlformats.org/officeDocument/2006/relationships/settings" Target="settings.xml"/><Relationship Id="rId21" Type="http://schemas.openxmlformats.org/officeDocument/2006/relationships/hyperlink" Target="http://210.40.89.21/kns50/detail.aspx?QueryID=7&amp;CurRec=359" TargetMode="External"/><Relationship Id="rId7" Type="http://schemas.openxmlformats.org/officeDocument/2006/relationships/hyperlink" Target="http://onlinelibrary.wiley.com/journal/10.1111/(ISSN)1471-0366" TargetMode="External"/><Relationship Id="rId12" Type="http://schemas.openxmlformats.org/officeDocument/2006/relationships/hyperlink" Target="http://210.40.89.21/kns50/detail.aspx?QueryID=7&amp;CurRec=88" TargetMode="External"/><Relationship Id="rId17" Type="http://schemas.openxmlformats.org/officeDocument/2006/relationships/hyperlink" Target="http://210.40.89.21/kns50/detail.aspx?QueryID=7&amp;CurRec=226" TargetMode="External"/><Relationship Id="rId25" Type="http://schemas.openxmlformats.org/officeDocument/2006/relationships/hyperlink" Target="http://210.40.89.21/kns50/detail.aspx?QueryID=7&amp;CurRec=39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10.40.89.21/kns50/detail.aspx?QueryID=7&amp;CurRec=179" TargetMode="External"/><Relationship Id="rId20" Type="http://schemas.openxmlformats.org/officeDocument/2006/relationships/hyperlink" Target="http://210.40.89.21/kns50/detail.aspx?QueryID=7&amp;CurRec=356" TargetMode="External"/><Relationship Id="rId29" Type="http://schemas.openxmlformats.org/officeDocument/2006/relationships/hyperlink" Target="http://210.40.89.21/kns50/detail.aspx?QueryID=7&amp;CurRec=4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0.40.89.21/kns50/detail.aspx?QueryID=7&amp;CurRec=42" TargetMode="External"/><Relationship Id="rId24" Type="http://schemas.openxmlformats.org/officeDocument/2006/relationships/hyperlink" Target="http://210.40.89.21/kns50/detail.aspx?QueryID=7&amp;CurRec=38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210.40.89.21/kns50/detail.aspx?QueryID=7&amp;CurRec=172" TargetMode="External"/><Relationship Id="rId23" Type="http://schemas.openxmlformats.org/officeDocument/2006/relationships/hyperlink" Target="http://210.40.89.21/kns50/detail.aspx?QueryID=7&amp;CurRec=379" TargetMode="External"/><Relationship Id="rId28" Type="http://schemas.openxmlformats.org/officeDocument/2006/relationships/hyperlink" Target="http://210.40.89.21/kns50/detail.aspx?QueryID=7&amp;CurRec=428" TargetMode="External"/><Relationship Id="rId10" Type="http://schemas.openxmlformats.org/officeDocument/2006/relationships/hyperlink" Target="http://www.reea.org" TargetMode="External"/><Relationship Id="rId19" Type="http://schemas.openxmlformats.org/officeDocument/2006/relationships/hyperlink" Target="http://210.40.89.21/kns50/detail.aspx?QueryID=7&amp;CurRec=247" TargetMode="External"/><Relationship Id="rId31" Type="http://schemas.openxmlformats.org/officeDocument/2006/relationships/hyperlink" Target="http://210.40.89.21/kns50/detail.aspx?QueryID=7&amp;CurRec=488" TargetMode="External"/><Relationship Id="rId4" Type="http://schemas.openxmlformats.org/officeDocument/2006/relationships/webSettings" Target="webSettings.xml"/><Relationship Id="rId9" Type="http://schemas.openxmlformats.org/officeDocument/2006/relationships/hyperlink" Target="http://www.gg1994.com/ProductList.do?Author=&#22885;&#21033;&#24343;.E.&#23041;&#24265;&#22982;&#26862;%5b&#32654;%5d" TargetMode="External"/><Relationship Id="rId14" Type="http://schemas.openxmlformats.org/officeDocument/2006/relationships/hyperlink" Target="http://210.40.89.21/kns50/detail.aspx?QueryID=7&amp;CurRec=158" TargetMode="External"/><Relationship Id="rId22" Type="http://schemas.openxmlformats.org/officeDocument/2006/relationships/hyperlink" Target="http://210.40.89.21/kns50/detail.aspx?QueryID=7&amp;CurRec=360" TargetMode="External"/><Relationship Id="rId27" Type="http://schemas.openxmlformats.org/officeDocument/2006/relationships/hyperlink" Target="http://210.40.89.21/kns50/detail.aspx?QueryID=7&amp;CurRec=410" TargetMode="External"/><Relationship Id="rId30" Type="http://schemas.openxmlformats.org/officeDocument/2006/relationships/hyperlink" Target="http://210.40.89.21/kns50/detail.aspx?QueryID=7&amp;CurRec=484" TargetMode="External"/><Relationship Id="rId8" Type="http://schemas.openxmlformats.org/officeDocument/2006/relationships/hyperlink" Target="http://onlinelibrary.wiley.com/journal/10.1111/(ISSN)1471-03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2016-12-23T03:41:00Z</dcterms:created>
  <dcterms:modified xsi:type="dcterms:W3CDTF">2016-12-23T03:41:00Z</dcterms:modified>
</cp:coreProperties>
</file>