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center"/>
        <w:rPr>
          <w:rFonts w:hint="eastAsia"/>
        </w:rPr>
      </w:pPr>
      <w:bookmarkStart w:id="0" w:name="_GoBack"/>
      <w:r>
        <w:rPr>
          <w:rFonts w:hint="eastAsia"/>
        </w:rPr>
        <w:t>十八届三中全会关于全面深化改革若干重大问题的决定</w:t>
      </w:r>
    </w:p>
    <w:bookmarkEnd w:id="0"/>
    <w:p>
      <w:pPr>
        <w:spacing w:line="360" w:lineRule="auto"/>
        <w:jc w:val="center"/>
        <w:rPr>
          <w:rFonts w:hint="eastAsia"/>
          <w:sz w:val="28"/>
          <w:szCs w:val="28"/>
        </w:rPr>
      </w:pPr>
      <w:r>
        <w:rPr>
          <w:rFonts w:hint="eastAsia"/>
          <w:sz w:val="28"/>
          <w:szCs w:val="28"/>
        </w:rPr>
        <w:t>（2013年11月12日中国共产党第十八届中央委员会</w:t>
      </w:r>
    </w:p>
    <w:p>
      <w:pPr>
        <w:spacing w:line="360" w:lineRule="auto"/>
        <w:jc w:val="center"/>
        <w:rPr>
          <w:rFonts w:hint="eastAsia"/>
          <w:sz w:val="28"/>
          <w:szCs w:val="28"/>
        </w:rPr>
      </w:pPr>
      <w:r>
        <w:rPr>
          <w:rFonts w:hint="eastAsia"/>
          <w:sz w:val="28"/>
          <w:szCs w:val="28"/>
        </w:rPr>
        <w:t>第三次全体会议通过）</w:t>
      </w:r>
    </w:p>
    <w:p>
      <w:pPr>
        <w:spacing w:line="360" w:lineRule="auto"/>
        <w:ind w:firstLine="560" w:firstLineChars="200"/>
        <w:rPr>
          <w:rFonts w:hint="eastAsia"/>
          <w:sz w:val="28"/>
          <w:szCs w:val="28"/>
        </w:rPr>
      </w:pPr>
      <w:r>
        <w:rPr>
          <w:rFonts w:hint="eastAsia"/>
          <w:sz w:val="28"/>
          <w:szCs w:val="28"/>
        </w:rPr>
        <w:t>为贯彻落实党的</w:t>
      </w:r>
      <w:r>
        <w:rPr>
          <w:rFonts w:hint="eastAsia"/>
          <w:sz w:val="28"/>
          <w:szCs w:val="28"/>
        </w:rPr>
        <w:fldChar w:fldCharType="begin"/>
      </w:r>
      <w:r>
        <w:rPr>
          <w:rFonts w:hint="eastAsia"/>
          <w:sz w:val="28"/>
          <w:szCs w:val="28"/>
        </w:rPr>
        <w:instrText xml:space="preserve"> HYPERLINK "http://www.gkstk.com/article/jiaoxueguanli/yanjianggao/20121108212614.html" \o "十八大" </w:instrText>
      </w:r>
      <w:r>
        <w:rPr>
          <w:rFonts w:hint="eastAsia"/>
          <w:sz w:val="28"/>
          <w:szCs w:val="28"/>
        </w:rPr>
        <w:fldChar w:fldCharType="separate"/>
      </w:r>
      <w:r>
        <w:rPr>
          <w:rStyle w:val="4"/>
          <w:rFonts w:hint="eastAsia"/>
          <w:color w:val="auto"/>
          <w:sz w:val="28"/>
          <w:szCs w:val="28"/>
          <w:u w:val="none"/>
        </w:rPr>
        <w:t>十八大</w:t>
      </w:r>
      <w:r>
        <w:rPr>
          <w:rFonts w:hint="eastAsia"/>
          <w:sz w:val="28"/>
          <w:szCs w:val="28"/>
        </w:rPr>
        <w:fldChar w:fldCharType="end"/>
      </w:r>
      <w:r>
        <w:rPr>
          <w:rFonts w:hint="eastAsia"/>
          <w:sz w:val="28"/>
          <w:szCs w:val="28"/>
        </w:rPr>
        <w:t>关于全面深化改革的战略部署，十八届中央委员会第三次全体会议研究了全面深化改革的若干重大问题，作出如下决定。</w:t>
      </w:r>
    </w:p>
    <w:p>
      <w:pPr>
        <w:spacing w:line="360" w:lineRule="auto"/>
        <w:ind w:firstLine="560" w:firstLineChars="200"/>
        <w:rPr>
          <w:rFonts w:hint="eastAsia"/>
          <w:sz w:val="28"/>
          <w:szCs w:val="28"/>
        </w:rPr>
      </w:pPr>
      <w:r>
        <w:rPr>
          <w:rFonts w:hint="eastAsia"/>
          <w:sz w:val="28"/>
          <w:szCs w:val="28"/>
        </w:rPr>
        <w:t>一、全面深化改革的重大意义和指导思想</w:t>
      </w:r>
    </w:p>
    <w:p>
      <w:pPr>
        <w:spacing w:line="360" w:lineRule="auto"/>
        <w:ind w:firstLine="560" w:firstLineChars="200"/>
        <w:rPr>
          <w:rFonts w:hint="eastAsia"/>
          <w:sz w:val="28"/>
          <w:szCs w:val="28"/>
        </w:rPr>
      </w:pPr>
      <w:r>
        <w:rPr>
          <w:rFonts w:hint="eastAsia"/>
          <w:sz w:val="28"/>
          <w:szCs w:val="28"/>
        </w:rPr>
        <w:t>（1）改革开放是党在新的时代条件下带领全国各族人民进行的新的伟大革命，是当代中国最鲜明的特色。党的十一届三中全会召开三十五年来，我们党以巨大的政治勇气，锐意推进经济体制、政治体制、文化体制、社会体制、生态文明体制和党的建设制度改革，不断扩大开放，决心之大、变革之深、影响之广前所未有，成就举世瞩目。</w:t>
      </w:r>
    </w:p>
    <w:p>
      <w:pPr>
        <w:spacing w:line="360" w:lineRule="auto"/>
        <w:rPr>
          <w:rFonts w:hint="eastAsia"/>
          <w:sz w:val="28"/>
          <w:szCs w:val="28"/>
        </w:rPr>
      </w:pPr>
      <w:r>
        <w:rPr>
          <w:rFonts w:hint="eastAsia"/>
          <w:sz w:val="28"/>
          <w:szCs w:val="28"/>
        </w:rPr>
        <w:t>改革开放最主要的成果是开创和发展了中国特色社会主义，为社会主义现代化建设提供了强大动力和有力保障。事实证明，改革开放是决定当代中国命运的关键抉择，是党和人民事业大踏步赶上时代的重要法宝。</w:t>
      </w:r>
    </w:p>
    <w:p>
      <w:pPr>
        <w:spacing w:line="360" w:lineRule="auto"/>
        <w:ind w:firstLine="560" w:firstLineChars="200"/>
        <w:rPr>
          <w:rFonts w:hint="eastAsia"/>
          <w:sz w:val="28"/>
          <w:szCs w:val="28"/>
        </w:rPr>
      </w:pPr>
      <w:r>
        <w:rPr>
          <w:rFonts w:hint="eastAsia"/>
          <w:sz w:val="28"/>
          <w:szCs w:val="28"/>
        </w:rPr>
        <w:t>实践发展永无止境，解放思想永无止境，改革开放永无止境。面对新形势新任务，全面建成小康社会，进而建成富强民主文明和谐的社会主义现代化国家、实现中华民族伟大复兴的</w:t>
      </w:r>
      <w:r>
        <w:rPr>
          <w:rFonts w:hint="eastAsia"/>
          <w:sz w:val="28"/>
          <w:szCs w:val="28"/>
        </w:rPr>
        <w:fldChar w:fldCharType="begin"/>
      </w:r>
      <w:r>
        <w:rPr>
          <w:rFonts w:hint="eastAsia"/>
          <w:sz w:val="28"/>
          <w:szCs w:val="28"/>
        </w:rPr>
        <w:instrText xml:space="preserve"> HYPERLINK "http://www.gkstk.com/article/1362294314.html" \o "中国梦" </w:instrText>
      </w:r>
      <w:r>
        <w:rPr>
          <w:rFonts w:hint="eastAsia"/>
          <w:sz w:val="28"/>
          <w:szCs w:val="28"/>
        </w:rPr>
        <w:fldChar w:fldCharType="separate"/>
      </w:r>
      <w:r>
        <w:rPr>
          <w:rStyle w:val="4"/>
          <w:rFonts w:hint="eastAsia"/>
          <w:color w:val="auto"/>
          <w:sz w:val="28"/>
          <w:szCs w:val="28"/>
          <w:u w:val="none"/>
        </w:rPr>
        <w:t>中国梦</w:t>
      </w:r>
      <w:r>
        <w:rPr>
          <w:rFonts w:hint="eastAsia"/>
          <w:sz w:val="28"/>
          <w:szCs w:val="28"/>
        </w:rPr>
        <w:fldChar w:fldCharType="end"/>
      </w:r>
      <w:r>
        <w:rPr>
          <w:rFonts w:hint="eastAsia"/>
          <w:sz w:val="28"/>
          <w:szCs w:val="28"/>
        </w:rPr>
        <w:t>，必须在新的历史起点上全面深化改革，不断增强中国特色社会主义道路自信、理论自信、制度自信。</w:t>
      </w:r>
    </w:p>
    <w:p>
      <w:pPr>
        <w:spacing w:line="360" w:lineRule="auto"/>
        <w:ind w:firstLine="560" w:firstLineChars="200"/>
        <w:rPr>
          <w:rFonts w:hint="eastAsia"/>
          <w:sz w:val="28"/>
          <w:szCs w:val="28"/>
        </w:rPr>
      </w:pPr>
      <w:r>
        <w:rPr>
          <w:rFonts w:hint="eastAsia"/>
          <w:sz w:val="28"/>
          <w:szCs w:val="28"/>
        </w:rPr>
        <w:t>（2）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w:t>
      </w:r>
    </w:p>
    <w:p>
      <w:pPr>
        <w:spacing w:line="360" w:lineRule="auto"/>
        <w:ind w:firstLine="560" w:firstLineChars="200"/>
        <w:rPr>
          <w:rFonts w:hint="eastAsia"/>
          <w:sz w:val="28"/>
          <w:szCs w:val="28"/>
        </w:rPr>
      </w:pPr>
      <w:r>
        <w:rPr>
          <w:rFonts w:hint="eastAsia"/>
          <w:sz w:val="28"/>
          <w:szCs w:val="28"/>
        </w:rPr>
        <w:t>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p>
    <w:p>
      <w:pPr>
        <w:spacing w:line="360" w:lineRule="auto"/>
        <w:ind w:firstLine="560" w:firstLineChars="200"/>
        <w:rPr>
          <w:rFonts w:hint="eastAsia"/>
          <w:sz w:val="28"/>
          <w:szCs w:val="28"/>
        </w:rPr>
      </w:pPr>
      <w:r>
        <w:rPr>
          <w:rFonts w:hint="eastAsia"/>
          <w:sz w:val="28"/>
          <w:szCs w:val="28"/>
        </w:rPr>
        <w:t>紧紧围绕使市场在资源配置中起决定性作用深化经济体制改革，坚持和完善基本经济制度，加快完善现代市场体系、宏观调控体系、开放型经济体系，加快转变经济发展方式，加快建设创新型国家，推动经济更有效率、更加公平、更可持续发展。</w:t>
      </w:r>
    </w:p>
    <w:p>
      <w:pPr>
        <w:spacing w:line="360" w:lineRule="auto"/>
        <w:ind w:firstLine="560" w:firstLineChars="200"/>
        <w:rPr>
          <w:rFonts w:hint="eastAsia"/>
          <w:sz w:val="28"/>
          <w:szCs w:val="28"/>
        </w:rPr>
      </w:pPr>
      <w:r>
        <w:rPr>
          <w:rFonts w:hint="eastAsia"/>
          <w:sz w:val="28"/>
          <w:szCs w:val="28"/>
        </w:rPr>
        <w:t>紧紧围绕坚持党的领导、人民当家作主、依法治国有机统一深化政治体制改革，加快推进社会主义民主政治制度化、规范化、程序化，建设社会主义法治国家，发展更加广泛、更加充分、更加健全的人民民主。</w:t>
      </w:r>
    </w:p>
    <w:p>
      <w:pPr>
        <w:spacing w:line="360" w:lineRule="auto"/>
        <w:ind w:firstLine="560" w:firstLineChars="200"/>
        <w:rPr>
          <w:rFonts w:hint="eastAsia"/>
          <w:sz w:val="28"/>
          <w:szCs w:val="28"/>
        </w:rPr>
      </w:pPr>
      <w:r>
        <w:rPr>
          <w:rFonts w:hint="eastAsia"/>
          <w:sz w:val="28"/>
          <w:szCs w:val="28"/>
        </w:rPr>
        <w:t>紧紧围绕建设社会主义核心价值体系、社会主义文化强国深化文化体制改革，加快完善文化管理体制和文化生产经营机制，建立健全现代公共文化服务体系、现代文化市场体系，推动社会主义文化大发展大繁荣。</w:t>
      </w:r>
    </w:p>
    <w:p>
      <w:pPr>
        <w:spacing w:line="360" w:lineRule="auto"/>
        <w:ind w:firstLine="560" w:firstLineChars="200"/>
        <w:rPr>
          <w:rFonts w:hint="eastAsia"/>
          <w:sz w:val="28"/>
          <w:szCs w:val="28"/>
        </w:rPr>
      </w:pPr>
      <w:r>
        <w:rPr>
          <w:rFonts w:hint="eastAsia"/>
          <w:sz w:val="28"/>
          <w:szCs w:val="28"/>
        </w:rPr>
        <w:t>紧紧围绕更好保障和改善民生、促进社会公平正义深化社会体制改革，改革收入分配制度，促进共同富裕，推进社会领域制度创新，推进基本公共服务均等化，加快形成科学有效的社会治理体制，确保社会既充满活力又和谐有序。</w:t>
      </w:r>
    </w:p>
    <w:p>
      <w:pPr>
        <w:spacing w:line="360" w:lineRule="auto"/>
        <w:ind w:firstLine="560" w:firstLineChars="200"/>
        <w:rPr>
          <w:rFonts w:hint="eastAsia"/>
          <w:sz w:val="28"/>
          <w:szCs w:val="28"/>
        </w:rPr>
      </w:pPr>
      <w:r>
        <w:rPr>
          <w:rFonts w:hint="eastAsia"/>
          <w:sz w:val="28"/>
          <w:szCs w:val="28"/>
        </w:rPr>
        <w:t>紧紧围绕建设美丽中国深化生态文明体制改革，加快建立生态文明制度，健全国土空间开发、资源节约利用、生态环境保护的体制机制，推动形成人与自然和谐发展现代化建设新格局。</w:t>
      </w:r>
    </w:p>
    <w:p>
      <w:pPr>
        <w:spacing w:line="360" w:lineRule="auto"/>
        <w:ind w:firstLine="560" w:firstLineChars="200"/>
        <w:rPr>
          <w:rFonts w:hint="eastAsia"/>
          <w:sz w:val="28"/>
          <w:szCs w:val="28"/>
        </w:rPr>
      </w:pPr>
      <w:r>
        <w:rPr>
          <w:rFonts w:hint="eastAsia"/>
          <w:sz w:val="28"/>
          <w:szCs w:val="28"/>
        </w:rPr>
        <w:t>紧紧围绕提高科学执政、民主执政、依法执政水平深化党的建设制度改革，加强民主集中制建设，完善党的领导体制和执政方式，保持党的先进性和纯洁性，为改革开放和社会主义现代化建设提供坚强政治保证。</w:t>
      </w:r>
    </w:p>
    <w:p>
      <w:pPr>
        <w:spacing w:line="360" w:lineRule="auto"/>
        <w:ind w:firstLine="560" w:firstLineChars="200"/>
        <w:rPr>
          <w:rFonts w:hint="eastAsia"/>
          <w:sz w:val="28"/>
          <w:szCs w:val="28"/>
        </w:rPr>
      </w:pPr>
      <w:r>
        <w:rPr>
          <w:rFonts w:hint="eastAsia"/>
          <w:sz w:val="28"/>
          <w:szCs w:val="28"/>
        </w:rPr>
        <w:t>（3）全面深化改革，必须立足于我国长期处于社会主义初级阶段这个最大实际，坚持发展仍是解决我国所有问题的关键这个重大战略判断，以经济建设为中心，发挥经济体制改革牵引作用，推动生产关系同生产力、上层建筑同经济基础相适应，推动经济社会持续健康发展。</w:t>
      </w:r>
    </w:p>
    <w:p>
      <w:pPr>
        <w:spacing w:line="360" w:lineRule="auto"/>
        <w:ind w:firstLine="560" w:firstLineChars="200"/>
        <w:rPr>
          <w:rFonts w:hint="eastAsia"/>
          <w:sz w:val="28"/>
          <w:szCs w:val="28"/>
        </w:rPr>
      </w:pPr>
      <w:r>
        <w:rPr>
          <w:rFonts w:hint="eastAsia"/>
          <w:sz w:val="28"/>
          <w:szCs w:val="28"/>
        </w:rPr>
        <w:t>经济体制改革是全面深化改革的重点，核心问题是处理好政府和市场的关系，使市场在资源配置中起决定性作用和更好发挥政府作用。市场决定资源配置是市场经济的一般规律，健全社会主义市场经济体制必须遵循这条规律，着力解决市场体系不完善、政府干预过多和监管不到位问题。</w:t>
      </w:r>
    </w:p>
    <w:p>
      <w:pPr>
        <w:spacing w:line="360" w:lineRule="auto"/>
        <w:ind w:firstLine="560" w:firstLineChars="200"/>
        <w:rPr>
          <w:rFonts w:hint="eastAsia"/>
          <w:sz w:val="28"/>
          <w:szCs w:val="28"/>
        </w:rPr>
      </w:pPr>
      <w:r>
        <w:rPr>
          <w:rFonts w:hint="eastAsia"/>
          <w:sz w:val="28"/>
          <w:szCs w:val="28"/>
        </w:rPr>
        <w:t>必须积极稳妥从广度和深度上推进市场化改革，大幅度减少政府对资源的直接配置，推动资源配置依据市场规则、市场价格、市场竞争实现效益最大化和效率最优化。政府的职责和作用主要是保持宏观经济稳定，加强和优化公共服务，保障公平竞争，加强市场监管，维护市场秩序，推动可持续发展，促进共同富裕，弥补市场失灵。</w:t>
      </w:r>
    </w:p>
    <w:p>
      <w:pPr>
        <w:spacing w:line="360" w:lineRule="auto"/>
        <w:ind w:firstLine="560" w:firstLineChars="200"/>
        <w:rPr>
          <w:rFonts w:hint="eastAsia"/>
          <w:sz w:val="28"/>
          <w:szCs w:val="28"/>
        </w:rPr>
      </w:pPr>
      <w:r>
        <w:rPr>
          <w:rFonts w:hint="eastAsia"/>
          <w:sz w:val="28"/>
          <w:szCs w:val="28"/>
        </w:rPr>
        <w:t>（4）改革开放的成功实践为全面深化改革提供了重要经验，必须长期坚持。最重要的是，坚持党的领导，贯彻党的基本路线，不走封闭僵化的老路，不走改旗易帜的邪路，坚定走中国特色社会主义道路，始终确保改革正确方向；坚持解放思想、实事求是、与时俱进、求真务实，一切从实际出发，总结国内成功做法，借鉴国外有益经验，勇于推进理论和实践创新；坚持以人为本，尊重人民主体地位，发挥群众首创精神，紧紧依靠人民推动改革，促进人的全面发展；坚持正确处理改革发展稳定关系，胆子要大、步子要稳，加强顶层设计和摸着石头过河相结合，整体推进和重点突破相促进，提高改革决策科学性，广泛凝聚共识，形成改革合力。</w:t>
      </w:r>
    </w:p>
    <w:p>
      <w:pPr>
        <w:spacing w:line="360" w:lineRule="auto"/>
        <w:ind w:firstLine="560" w:firstLineChars="200"/>
        <w:rPr>
          <w:rFonts w:hint="eastAsia"/>
          <w:sz w:val="28"/>
          <w:szCs w:val="28"/>
        </w:rPr>
      </w:pPr>
      <w:r>
        <w:rPr>
          <w:rFonts w:hint="eastAsia"/>
          <w:sz w:val="28"/>
          <w:szCs w:val="28"/>
        </w:rPr>
        <w:t>当前，我国发展进入新阶段，改革进入攻坚期和深水区。必须以强烈的历史使命感，最大限度集中全党全社会智慧，最大限度调动一切积极因素，敢于啃硬骨头，敢于涉险滩，以更大决心冲破思想观念的束缚、突破利益固化的藩篱，推动中国特色社会主义制度自我完善和发展。</w:t>
      </w:r>
    </w:p>
    <w:p>
      <w:pPr>
        <w:spacing w:line="360" w:lineRule="auto"/>
        <w:ind w:firstLine="560" w:firstLineChars="200"/>
        <w:rPr>
          <w:rFonts w:hint="eastAsia"/>
          <w:sz w:val="28"/>
          <w:szCs w:val="28"/>
        </w:rPr>
      </w:pPr>
      <w:r>
        <w:rPr>
          <w:rFonts w:hint="eastAsia"/>
          <w:sz w:val="28"/>
          <w:szCs w:val="28"/>
        </w:rPr>
        <w:t>到二0二0年，在重要领域和关键环节改革上取得决定性成果，完成本决定提出的改革任务，形成系统完备、科学规范、运行有效的制度体系，使各方面制度更加成熟更加定型。</w:t>
      </w:r>
    </w:p>
    <w:p>
      <w:pPr>
        <w:spacing w:line="360" w:lineRule="auto"/>
        <w:ind w:firstLine="560" w:firstLineChars="200"/>
        <w:rPr>
          <w:rFonts w:hint="eastAsia"/>
          <w:sz w:val="28"/>
          <w:szCs w:val="28"/>
        </w:rPr>
      </w:pPr>
      <w:r>
        <w:rPr>
          <w:rFonts w:hint="eastAsia"/>
          <w:sz w:val="28"/>
          <w:szCs w:val="28"/>
        </w:rPr>
        <w:t>二、坚持和完善基本经济制度</w:t>
      </w:r>
    </w:p>
    <w:p>
      <w:pPr>
        <w:spacing w:line="360" w:lineRule="auto"/>
        <w:ind w:firstLine="560" w:firstLineChars="200"/>
        <w:rPr>
          <w:rFonts w:hint="eastAsia"/>
          <w:sz w:val="28"/>
          <w:szCs w:val="28"/>
        </w:rPr>
      </w:pPr>
      <w:r>
        <w:rPr>
          <w:rFonts w:hint="eastAsia"/>
          <w:sz w:val="28"/>
          <w:szCs w:val="28"/>
        </w:rPr>
        <w:t>公有制为主体、多种所有制经济共同发展的基本经济制度，是中国特色社会主义制度的重要支柱，也是社会主义市场经济体制的根基。公有制经济和非公有制经济都是社会主义市场经济的重要组成部分，都是我国经济社会发展的重要基础。必须毫不动摇巩固和发展公有制经济，坚持公有制主体地位，发挥国有经济主导作用，不断增强国有经济活力、控制力、影响力。必须毫不动摇鼓励、支持、引导非公有制经济发展，激发非公有制经济活力和创造力。</w:t>
      </w:r>
    </w:p>
    <w:p>
      <w:pPr>
        <w:spacing w:line="360" w:lineRule="auto"/>
        <w:ind w:firstLine="560" w:firstLineChars="200"/>
        <w:rPr>
          <w:rFonts w:hint="eastAsia"/>
          <w:sz w:val="28"/>
          <w:szCs w:val="28"/>
        </w:rPr>
      </w:pPr>
      <w:r>
        <w:rPr>
          <w:rFonts w:hint="eastAsia"/>
          <w:sz w:val="28"/>
          <w:szCs w:val="28"/>
        </w:rPr>
        <w:t>（5）完善产权保护制度。产权是所有制的核心。健全归属清晰、权责明确、保护严格、流转顺畅的现代产权制度。公有制经济财产权不可侵犯，非公有制经济财产权同样不可侵犯。</w:t>
      </w:r>
    </w:p>
    <w:p>
      <w:pPr>
        <w:spacing w:line="360" w:lineRule="auto"/>
        <w:ind w:firstLine="560" w:firstLineChars="200"/>
        <w:rPr>
          <w:rFonts w:hint="eastAsia"/>
          <w:sz w:val="28"/>
          <w:szCs w:val="28"/>
        </w:rPr>
      </w:pPr>
      <w:r>
        <w:rPr>
          <w:rFonts w:hint="eastAsia"/>
          <w:sz w:val="28"/>
          <w:szCs w:val="28"/>
        </w:rPr>
        <w:t>国家保护各种所有制经济产权和合法利益，保证各种所有制经济依法平等使用生产要素、公开公平公正参与市场竞争、同等受到法律保护，依法监管各种所有制经济。</w:t>
      </w:r>
    </w:p>
    <w:p>
      <w:pPr>
        <w:spacing w:line="360" w:lineRule="auto"/>
        <w:ind w:firstLine="560" w:firstLineChars="200"/>
        <w:rPr>
          <w:rFonts w:hint="eastAsia"/>
          <w:sz w:val="28"/>
          <w:szCs w:val="28"/>
        </w:rPr>
      </w:pPr>
      <w:r>
        <w:rPr>
          <w:rFonts w:hint="eastAsia"/>
          <w:sz w:val="28"/>
          <w:szCs w:val="28"/>
        </w:rPr>
        <w:t>（6）积极发展混合所有制经济。国有资本、集体资本、非公有资本等交叉持股、相互融合的混合所有制经济，是基本经济制度的重要实现形式，有利于国有资本放大功能、保值增值、提高竞争力，有利于各种所有制资本取长补短、相互促进、共同发展。允许更多国有经济和其他所有制经济发展成为混合所有制经济。国有资本投资项目允许非国有资本参股。允许混合所有制经济实行企业员工持股，形成资本所有者和劳动者利益共同体。</w:t>
      </w:r>
    </w:p>
    <w:p>
      <w:pPr>
        <w:spacing w:line="360" w:lineRule="auto"/>
        <w:ind w:firstLine="560" w:firstLineChars="200"/>
        <w:rPr>
          <w:rFonts w:hint="eastAsia"/>
          <w:sz w:val="28"/>
          <w:szCs w:val="28"/>
        </w:rPr>
      </w:pPr>
      <w:r>
        <w:rPr>
          <w:rFonts w:hint="eastAsia"/>
          <w:sz w:val="28"/>
          <w:szCs w:val="28"/>
        </w:rPr>
        <w:t>完善国有资产管理体制，以管资本为主加强国有资产监管，改革国有资本授权经营体制，组建若干国有资本运营公司，支持有条件的国有企业改组为国有资本投资公司。国有资本投资运营要服务于国家战略目标，更多投向关系国家安全、国民经济命脉的重要行业和关键领域，重点提供公共服务、发展重要前瞻性战略性产业、保护生态环境、支持科技进步、保障国家安全。</w:t>
      </w:r>
    </w:p>
    <w:p>
      <w:pPr>
        <w:spacing w:line="360" w:lineRule="auto"/>
        <w:ind w:firstLine="560" w:firstLineChars="200"/>
        <w:rPr>
          <w:rFonts w:hint="eastAsia"/>
          <w:sz w:val="28"/>
          <w:szCs w:val="28"/>
        </w:rPr>
      </w:pPr>
      <w:r>
        <w:rPr>
          <w:rFonts w:hint="eastAsia"/>
          <w:sz w:val="28"/>
          <w:szCs w:val="28"/>
        </w:rPr>
        <w:t>划转部分国有资本充实社会保障基金。完善国有资本经营预算制度，提高国有资本收益上缴公共财政比例，二0二0年提到百分之三十，更多用于保障和改善民生。</w:t>
      </w:r>
    </w:p>
    <w:p>
      <w:pPr>
        <w:spacing w:line="360" w:lineRule="auto"/>
        <w:ind w:firstLine="560" w:firstLineChars="200"/>
        <w:rPr>
          <w:rFonts w:hint="eastAsia"/>
          <w:sz w:val="28"/>
          <w:szCs w:val="28"/>
        </w:rPr>
      </w:pPr>
      <w:r>
        <w:rPr>
          <w:rFonts w:hint="eastAsia"/>
          <w:sz w:val="28"/>
          <w:szCs w:val="28"/>
        </w:rPr>
        <w:t>（7）推动国有企业完善现代企业制度。国有企业属于全民所有，是推进国家现代化、保障人民共同利益的重要力量。国有企业总体上已经同市场经济相融合，必须适应市场化、国际化新形势，以规范经营决策、资产保值增值、公平参与竞争、提高企业效率、增强企业活力、承担社会责任为重点，进一步深化国有企业改革。</w:t>
      </w:r>
    </w:p>
    <w:p>
      <w:pPr>
        <w:spacing w:line="360" w:lineRule="auto"/>
        <w:ind w:firstLine="560" w:firstLineChars="200"/>
        <w:rPr>
          <w:rFonts w:hint="eastAsia"/>
          <w:sz w:val="28"/>
          <w:szCs w:val="28"/>
        </w:rPr>
      </w:pPr>
      <w:r>
        <w:rPr>
          <w:rFonts w:hint="eastAsia"/>
          <w:sz w:val="28"/>
          <w:szCs w:val="28"/>
        </w:rPr>
        <w:t>准确界定不同国有企业功能。国有资本加大对公益性企业的投入，在提供公共服务方面作出更大贡献。国有资本继续控股经营的自然垄断行业，实行以政企分开、政资分开、特许经营、政府监管为主要内容的改革，根据不同行业特点实行网运分开、放开竞争性业务，推进公共资源配置市场化。进一步破除各种形式的行政垄断。</w:t>
      </w:r>
    </w:p>
    <w:p>
      <w:pPr>
        <w:spacing w:line="360" w:lineRule="auto"/>
        <w:ind w:firstLine="560" w:firstLineChars="200"/>
        <w:rPr>
          <w:rFonts w:hint="eastAsia"/>
          <w:sz w:val="28"/>
          <w:szCs w:val="28"/>
        </w:rPr>
      </w:pPr>
      <w:r>
        <w:rPr>
          <w:rFonts w:hint="eastAsia"/>
          <w:sz w:val="28"/>
          <w:szCs w:val="28"/>
        </w:rPr>
        <w:t>健全协调运转、有效制衡的公司法人治理结构。建立职业经理人制度，更好发挥企业家作用。深化企业内部管理人员能上能下、员工能进能出、收入能增能减的制度改革。建立长效激励约束机制，强化国有企业经营投资责任追究。探索推进国有企业财务预算等重大信息公开。</w:t>
      </w:r>
    </w:p>
    <w:p>
      <w:pPr>
        <w:spacing w:line="360" w:lineRule="auto"/>
        <w:ind w:firstLine="560" w:firstLineChars="200"/>
        <w:rPr>
          <w:rFonts w:hint="eastAsia"/>
          <w:sz w:val="28"/>
          <w:szCs w:val="28"/>
        </w:rPr>
      </w:pPr>
      <w:r>
        <w:rPr>
          <w:rFonts w:hint="eastAsia"/>
          <w:sz w:val="28"/>
          <w:szCs w:val="28"/>
        </w:rPr>
        <w:t>国有企业要合理增加市场化选聘比例，合理确定并严格规范国有企业管理人员薪酬水平、职务待遇、职务消费、业务消费。</w:t>
      </w:r>
    </w:p>
    <w:p>
      <w:pPr>
        <w:spacing w:line="360" w:lineRule="auto"/>
        <w:ind w:firstLine="560" w:firstLineChars="200"/>
        <w:rPr>
          <w:rFonts w:hint="eastAsia"/>
          <w:sz w:val="28"/>
          <w:szCs w:val="28"/>
        </w:rPr>
      </w:pPr>
      <w:r>
        <w:rPr>
          <w:rFonts w:hint="eastAsia"/>
          <w:sz w:val="28"/>
          <w:szCs w:val="28"/>
        </w:rPr>
        <w:t>（8）支持非公有制经济健康发展。非公有制经济在支撑增长、促进创新、扩大就业、增加税收等方面具有重要作用。坚持权利平等、机会平等、规则平等，废除对非公有制经济各种形式的不合理规定，消除各种隐性壁垒，制定非公有制企业进入特许经营领域具体办法。</w:t>
      </w:r>
    </w:p>
    <w:p>
      <w:pPr>
        <w:spacing w:line="360" w:lineRule="auto"/>
        <w:rPr>
          <w:rFonts w:hint="eastAsia"/>
          <w:sz w:val="28"/>
          <w:szCs w:val="28"/>
        </w:rPr>
      </w:pPr>
      <w:r>
        <w:rPr>
          <w:rFonts w:hint="eastAsia"/>
          <w:sz w:val="28"/>
          <w:szCs w:val="28"/>
        </w:rPr>
        <w:t>鼓励非公有制企业参与国有企业改革，鼓励发展非公有资本控股的混合所有制企业，鼓励有条件的私营企业建立现代企业制度。</w:t>
      </w:r>
    </w:p>
    <w:p>
      <w:pPr>
        <w:spacing w:line="360" w:lineRule="auto"/>
        <w:ind w:firstLine="560" w:firstLineChars="200"/>
        <w:rPr>
          <w:rFonts w:hint="eastAsia"/>
          <w:sz w:val="28"/>
          <w:szCs w:val="28"/>
        </w:rPr>
      </w:pPr>
      <w:r>
        <w:rPr>
          <w:rFonts w:hint="eastAsia"/>
          <w:sz w:val="28"/>
          <w:szCs w:val="28"/>
        </w:rPr>
        <w:t>三、加快完善现代市场体系</w:t>
      </w:r>
    </w:p>
    <w:p>
      <w:pPr>
        <w:spacing w:line="360" w:lineRule="auto"/>
        <w:ind w:firstLine="560" w:firstLineChars="200"/>
        <w:rPr>
          <w:rFonts w:hint="eastAsia"/>
          <w:sz w:val="28"/>
          <w:szCs w:val="28"/>
        </w:rPr>
      </w:pPr>
      <w:r>
        <w:rPr>
          <w:rFonts w:hint="eastAsia"/>
          <w:sz w:val="28"/>
          <w:szCs w:val="28"/>
        </w:rPr>
        <w:t>建设统一开放、竞争有序的市场体系，是使市场在资源配置中起决定性作用的基础。必须加快形成企业自主经营、公平竞争，消费者自由选择、自主消费，商品和要素自由流动、平等交换的现代市场体系，着力清除市场壁垒，提高资源配置效率和公平性。</w:t>
      </w:r>
    </w:p>
    <w:p>
      <w:pPr>
        <w:spacing w:line="360" w:lineRule="auto"/>
        <w:ind w:firstLine="560" w:firstLineChars="200"/>
        <w:rPr>
          <w:rFonts w:hint="eastAsia"/>
          <w:sz w:val="28"/>
          <w:szCs w:val="28"/>
        </w:rPr>
      </w:pPr>
      <w:r>
        <w:rPr>
          <w:rFonts w:hint="eastAsia"/>
          <w:sz w:val="28"/>
          <w:szCs w:val="28"/>
        </w:rPr>
        <w:t>（9）建立公平开放透明的市场规则。实行统一的市场准入制度，在制定负面清单基础上，各类市场主体可依法平等进入清单之外领域。探索对外商投资实行准入前国民待遇加负面清单的管理模式。推进工商注册制度便利化，削减资质认定项目，由先证后照改为先照后证，把注册资本实缴登记制逐步改为认缴登记制。推进国内贸易流通体制改革，建设法治化营商环境。</w:t>
      </w:r>
    </w:p>
    <w:p>
      <w:pPr>
        <w:spacing w:line="360" w:lineRule="auto"/>
        <w:ind w:firstLine="560" w:firstLineChars="200"/>
        <w:rPr>
          <w:rFonts w:hint="eastAsia"/>
          <w:sz w:val="28"/>
          <w:szCs w:val="28"/>
        </w:rPr>
      </w:pPr>
      <w:r>
        <w:rPr>
          <w:rFonts w:hint="eastAsia"/>
          <w:sz w:val="28"/>
          <w:szCs w:val="28"/>
        </w:rPr>
        <w:t>改革市场监管体系，实行统一的市场监管，清理和废除妨碍全国统一市场和公平竞争的各种规定和做法，严禁和惩处各类违法实行优惠政策行为，反对地方保护，反对垄断和不正当竞争。建立健全社会征信体系，褒扬诚信，惩戒失信。健全优胜劣汰市场化退出机制，完善企业破产制度。</w:t>
      </w:r>
    </w:p>
    <w:p>
      <w:pPr>
        <w:spacing w:line="360" w:lineRule="auto"/>
        <w:ind w:firstLine="560" w:firstLineChars="200"/>
        <w:rPr>
          <w:rFonts w:hint="eastAsia"/>
          <w:sz w:val="28"/>
          <w:szCs w:val="28"/>
        </w:rPr>
      </w:pPr>
      <w:r>
        <w:rPr>
          <w:rFonts w:hint="eastAsia"/>
          <w:sz w:val="28"/>
          <w:szCs w:val="28"/>
        </w:rPr>
        <w:t>（10）完善主要由市场决定价格的机制。凡是能由市场形成价格的都交给市场，政府不进行不当干预。推进水、石油、天然气、电力、交通、电信等领域价格改革，放开竞争性环节价格。政府定价范围主要限定在重要公用事业、公益性服务、网络型自然垄断环节，提高透明度，接受社会监督。完善农产品价格形成机制，注重发挥市场形成价格作用。</w:t>
      </w:r>
    </w:p>
    <w:p>
      <w:pPr>
        <w:spacing w:line="360" w:lineRule="auto"/>
        <w:ind w:firstLine="560" w:firstLineChars="200"/>
        <w:rPr>
          <w:rFonts w:hint="eastAsia"/>
          <w:sz w:val="28"/>
          <w:szCs w:val="28"/>
        </w:rPr>
      </w:pPr>
      <w:r>
        <w:rPr>
          <w:rFonts w:hint="eastAsia"/>
          <w:sz w:val="28"/>
          <w:szCs w:val="28"/>
        </w:rPr>
        <w:t>（11）建立城乡统一的建设用地市场。在符合规划和用途管制前提下，允许农村集体经营性建设用地出让、租赁、入股，实行与国有土地同等入市、同权同价。缩小征地范围，规范征地程序，完善对被征地农民合理、规范、多元保障机制。扩大国有土地有偿使用范围，减少非公益性用地划拨。建立兼顾国家、集体、个人的土地增值收益分配机制，合理提高个人收益。完善土地租赁、转让、抵押二级市场。</w:t>
      </w:r>
    </w:p>
    <w:p>
      <w:pPr>
        <w:spacing w:line="360" w:lineRule="auto"/>
        <w:ind w:firstLine="560" w:firstLineChars="200"/>
        <w:rPr>
          <w:rFonts w:hint="eastAsia"/>
          <w:sz w:val="28"/>
          <w:szCs w:val="28"/>
        </w:rPr>
      </w:pPr>
      <w:r>
        <w:rPr>
          <w:rFonts w:hint="eastAsia"/>
          <w:sz w:val="28"/>
          <w:szCs w:val="28"/>
        </w:rPr>
        <w:t>（12）完善金融市场体系。扩大金融业对内对外开放，在加强监管前提下，允许具备条件的民间资本依法发起设立中小型银行等金融机构。推进政策性金融机构改革。健全多层次资本市场体系，推进股票发行注册制改革，多渠道推动股权融资，发展并规范债券市场，提高直接融资比重。完善保险经济补偿机制，建立巨灾保险制度。发展普惠金融。鼓励金融创新，丰富金融市场层次和产品。</w:t>
      </w:r>
    </w:p>
    <w:p>
      <w:pPr>
        <w:spacing w:line="360" w:lineRule="auto"/>
        <w:ind w:firstLine="560" w:firstLineChars="200"/>
        <w:rPr>
          <w:rFonts w:hint="eastAsia"/>
          <w:sz w:val="28"/>
          <w:szCs w:val="28"/>
        </w:rPr>
      </w:pPr>
      <w:r>
        <w:rPr>
          <w:rFonts w:hint="eastAsia"/>
          <w:sz w:val="28"/>
          <w:szCs w:val="28"/>
        </w:rPr>
        <w:t>完善人民币汇率市场化形成机制，加快推进利率市场化，健全反映市场供求关系的国债收益率曲线。推动资本市场双向开放，有序提高跨境资本和金融交易可兑换程度，建立健全宏观审慎管理框架下的外债和资本流动管理体系，加快实现人民币资本项目可兑换。</w:t>
      </w:r>
    </w:p>
    <w:p>
      <w:pPr>
        <w:spacing w:line="360" w:lineRule="auto"/>
        <w:ind w:firstLine="560" w:firstLineChars="200"/>
        <w:rPr>
          <w:rFonts w:hint="eastAsia"/>
          <w:sz w:val="28"/>
          <w:szCs w:val="28"/>
        </w:rPr>
      </w:pPr>
      <w:r>
        <w:rPr>
          <w:rFonts w:hint="eastAsia"/>
          <w:sz w:val="28"/>
          <w:szCs w:val="28"/>
        </w:rPr>
        <w:t>落实金融监管改革措施和稳健标准，完善监管协调机制，界定中央和地方金融监管职责和风险处置责任。建立存款保险制度，完善金融机构市场化退出机制。加强金融基础设施建设，保障金融市场安全高效运行和整体稳定。</w:t>
      </w:r>
    </w:p>
    <w:p>
      <w:pPr>
        <w:spacing w:line="360" w:lineRule="auto"/>
        <w:ind w:firstLine="560" w:firstLineChars="200"/>
        <w:rPr>
          <w:rFonts w:hint="eastAsia"/>
          <w:sz w:val="28"/>
          <w:szCs w:val="28"/>
        </w:rPr>
      </w:pPr>
      <w:r>
        <w:rPr>
          <w:rFonts w:hint="eastAsia"/>
          <w:sz w:val="28"/>
          <w:szCs w:val="28"/>
        </w:rPr>
        <w:t>（13）深化科技体制改革。建立健全鼓励原始创新、集成创新、引进消化吸收再创新的体制机制，健全技术创新市场导向机制，发挥市场对技术研发方向、路线选择、要素价格、各类创新要素配置的导向作用。建立产学研协同创新机制，强化企业在技术创新中的主体地位，发挥大型企业创新骨干作用，激发中小企业创新活力，推进应用型技术研发机构市场化、企业化改革，建设国家创新体系。</w:t>
      </w:r>
    </w:p>
    <w:p>
      <w:pPr>
        <w:spacing w:line="360" w:lineRule="auto"/>
        <w:ind w:firstLine="560" w:firstLineChars="200"/>
        <w:rPr>
          <w:rFonts w:hint="eastAsia"/>
          <w:sz w:val="28"/>
          <w:szCs w:val="28"/>
        </w:rPr>
      </w:pPr>
      <w:r>
        <w:rPr>
          <w:rFonts w:hint="eastAsia"/>
          <w:sz w:val="28"/>
          <w:szCs w:val="28"/>
        </w:rPr>
        <w:t>加强知识产权运用和保护，健全技术创新激励机制，探索建立知识产权法院。打破行政主导和部门分割，建立主要由市场决定技术创新项目和经费分配、评价成果的机制。发展技术市场，健全技术转移机制，改善科技型中小企业融资条件，完善风险投资机制，创新商业模式，促进科技成果资本化、产业化。</w:t>
      </w:r>
    </w:p>
    <w:p>
      <w:pPr>
        <w:spacing w:line="360" w:lineRule="auto"/>
        <w:ind w:firstLine="560" w:firstLineChars="200"/>
        <w:rPr>
          <w:rFonts w:hint="eastAsia"/>
          <w:sz w:val="28"/>
          <w:szCs w:val="28"/>
        </w:rPr>
      </w:pPr>
      <w:r>
        <w:rPr>
          <w:rFonts w:hint="eastAsia"/>
          <w:sz w:val="28"/>
          <w:szCs w:val="28"/>
        </w:rPr>
        <w:t>整合科技规划和资源，完善政府对基础性、战略性、前沿性科学研究和共性技术研究的支持机制。国家重大科研基础设施依照规定应该开放的一律对社会开放。建立创新调查制度和创新报告制度，构建公开透明的国家科研资源管理和项目评价机制。</w:t>
      </w:r>
    </w:p>
    <w:p>
      <w:pPr>
        <w:spacing w:line="360" w:lineRule="auto"/>
        <w:ind w:firstLine="560" w:firstLineChars="200"/>
        <w:rPr>
          <w:rFonts w:hint="eastAsia"/>
          <w:sz w:val="28"/>
          <w:szCs w:val="28"/>
        </w:rPr>
      </w:pPr>
      <w:r>
        <w:rPr>
          <w:rFonts w:hint="eastAsia"/>
          <w:sz w:val="28"/>
          <w:szCs w:val="28"/>
        </w:rPr>
        <w:t>改革院士遴选和管理体制，优化学科布局，提高中青年人才比例，实行院士退休和退出制度。</w:t>
      </w:r>
    </w:p>
    <w:p>
      <w:pPr>
        <w:spacing w:line="360" w:lineRule="auto"/>
        <w:ind w:firstLine="560" w:firstLineChars="200"/>
        <w:rPr>
          <w:rFonts w:hint="eastAsia"/>
          <w:sz w:val="28"/>
          <w:szCs w:val="28"/>
        </w:rPr>
      </w:pPr>
      <w:r>
        <w:rPr>
          <w:rFonts w:hint="eastAsia"/>
          <w:sz w:val="28"/>
          <w:szCs w:val="28"/>
        </w:rPr>
        <w:t>四、加快转变政府职能</w:t>
      </w:r>
    </w:p>
    <w:p>
      <w:pPr>
        <w:spacing w:line="360" w:lineRule="auto"/>
        <w:ind w:firstLine="560" w:firstLineChars="200"/>
        <w:rPr>
          <w:rFonts w:hint="eastAsia"/>
          <w:sz w:val="28"/>
          <w:szCs w:val="28"/>
        </w:rPr>
      </w:pPr>
      <w:r>
        <w:rPr>
          <w:rFonts w:hint="eastAsia"/>
          <w:sz w:val="28"/>
          <w:szCs w:val="28"/>
        </w:rPr>
        <w:t>科学的宏观调控，有效的政府治理，是发挥社会主义市场经济体制优势的内在要求。必须切实转变政府职能，深化行政体制改革，创新行政管理方式，增强政府公信力和执行力，建设法治政府和服务型政府。</w:t>
      </w:r>
    </w:p>
    <w:p>
      <w:pPr>
        <w:spacing w:line="360" w:lineRule="auto"/>
        <w:ind w:firstLine="560" w:firstLineChars="200"/>
        <w:rPr>
          <w:rFonts w:hint="eastAsia"/>
          <w:sz w:val="28"/>
          <w:szCs w:val="28"/>
        </w:rPr>
      </w:pPr>
      <w:r>
        <w:rPr>
          <w:rFonts w:hint="eastAsia"/>
          <w:sz w:val="28"/>
          <w:szCs w:val="28"/>
        </w:rPr>
        <w:t>（14）健全宏观调控体系。宏观调控的主要任务是保持经济总量平衡，促进重大经济结构协调和生产力布局优化，减缓经济周期波动影响，防范区域性、系统性风险，稳定市场预期，实现经济持续健康发展。健全以国家发展战略和规划为导向、以财政政策和货币政策为主要手段的宏观调控体系，推进宏观调控目标制定和政策手段运用机制化，加强财政政策、货币政策与产业、价格等政策手段协调配合，提高相机抉择水平，增强宏观调控前瞻性、针对性、协同性。形成参与国际宏观经济政策协调的机制，推动国际经济治理结构完善。</w:t>
      </w:r>
    </w:p>
    <w:p>
      <w:pPr>
        <w:spacing w:line="360" w:lineRule="auto"/>
        <w:ind w:firstLine="560" w:firstLineChars="200"/>
        <w:rPr>
          <w:rFonts w:hint="eastAsia"/>
          <w:sz w:val="28"/>
          <w:szCs w:val="28"/>
        </w:rPr>
      </w:pPr>
      <w:r>
        <w:rPr>
          <w:rFonts w:hint="eastAsia"/>
          <w:sz w:val="28"/>
          <w:szCs w:val="28"/>
        </w:rPr>
        <w:t>深化投资体制改革，确立企业投资主体地位。企业投资项目，除关系国家安全和生态安全、涉及全国重大生产力布局、战略性资源开发和重大公共利益等项目外，一律由企业依法依规自主决策，政府不再审批。强化节能节地节水、环境、技术、安全等市场准入标准，建立健全防范和化解产能过剩长效机制。</w:t>
      </w:r>
    </w:p>
    <w:p>
      <w:pPr>
        <w:spacing w:line="360" w:lineRule="auto"/>
        <w:ind w:firstLine="560" w:firstLineChars="200"/>
        <w:rPr>
          <w:rFonts w:hint="eastAsia"/>
          <w:sz w:val="28"/>
          <w:szCs w:val="28"/>
        </w:rPr>
      </w:pPr>
      <w:r>
        <w:rPr>
          <w:rFonts w:hint="eastAsia"/>
          <w:sz w:val="28"/>
          <w:szCs w:val="28"/>
        </w:rPr>
        <w:t>完善发展成果考核评价体系，纠正单纯以经济增长速度评定政绩的偏向，加大资源消耗、环境损害、生态效益、产能过剩、科技创新、安全生产、新增债务等指标的权重，更加重视劳动就业、居民收入、社会保障、人民健康状况。加快建立国家统一的经济核算制度，编制全国和地方资产负债表，建立全社会房产、信用等基础数据统一平台，推进部门信息共享。</w:t>
      </w:r>
    </w:p>
    <w:p>
      <w:pPr>
        <w:spacing w:line="360" w:lineRule="auto"/>
        <w:ind w:firstLine="560" w:firstLineChars="200"/>
        <w:rPr>
          <w:rFonts w:hint="eastAsia"/>
          <w:sz w:val="28"/>
          <w:szCs w:val="28"/>
        </w:rPr>
      </w:pPr>
      <w:r>
        <w:rPr>
          <w:rFonts w:hint="eastAsia"/>
          <w:sz w:val="28"/>
          <w:szCs w:val="28"/>
        </w:rPr>
        <w:t>（15）全面正确履行政府职能。进一步简政放权，深化行政审批制度改革，最大限度减少中央政府对微观事务的管理，市场机制能有效调节的经济活动，一律取消审批，对保留的行政审批事项要规范管理、提高效率；直接面向基层、量大面广、由地方管理更方便有效的经济社会事项，一律下放地方和基层管理。</w:t>
      </w:r>
    </w:p>
    <w:p>
      <w:pPr>
        <w:spacing w:line="360" w:lineRule="auto"/>
        <w:ind w:firstLine="560" w:firstLineChars="200"/>
        <w:rPr>
          <w:rFonts w:hint="eastAsia"/>
          <w:sz w:val="28"/>
          <w:szCs w:val="28"/>
        </w:rPr>
      </w:pPr>
      <w:r>
        <w:rPr>
          <w:rFonts w:hint="eastAsia"/>
          <w:sz w:val="28"/>
          <w:szCs w:val="28"/>
        </w:rPr>
        <w:t>政府要加强发展战略、规划、政策、标准等制定和实施，加强市场活动监管，加强各类公共服务提供。加强中央政府宏观调控职责和能力，加强地方政府公共服务、市场监管、社会管理、环境保护等职责。推广政府购买服务，凡属事务性管理服务，原则上都要引入竞争机制，通过合同、委托等方式向社会购买。</w:t>
      </w:r>
    </w:p>
    <w:p>
      <w:pPr>
        <w:spacing w:line="360" w:lineRule="auto"/>
        <w:ind w:firstLine="560" w:firstLineChars="200"/>
        <w:rPr>
          <w:rFonts w:hint="eastAsia"/>
          <w:sz w:val="28"/>
          <w:szCs w:val="28"/>
        </w:rPr>
      </w:pPr>
      <w:r>
        <w:rPr>
          <w:rFonts w:hint="eastAsia"/>
          <w:sz w:val="28"/>
          <w:szCs w:val="28"/>
        </w:rPr>
        <w:t>加快事业单位分类改革，加大政府购买公共服务力度，推动公办事业单位与主管部门理顺关系和去行政化，创造条件，逐步取消学校、科研院所、医院等单位的行政级别。建立事业单位法人治理结构，推进有条件的事业单位转为企业或社会组织。建立各类事业单位统一登记管理制度。</w:t>
      </w:r>
    </w:p>
    <w:p>
      <w:pPr>
        <w:spacing w:line="360" w:lineRule="auto"/>
        <w:ind w:firstLine="560" w:firstLineChars="200"/>
        <w:rPr>
          <w:rFonts w:hint="eastAsia"/>
          <w:sz w:val="28"/>
          <w:szCs w:val="28"/>
        </w:rPr>
      </w:pPr>
      <w:r>
        <w:rPr>
          <w:rFonts w:hint="eastAsia"/>
          <w:sz w:val="28"/>
          <w:szCs w:val="28"/>
        </w:rPr>
        <w:t>（16）优化政府组织结构。转变政府职能必须深化机构改革。优化政府机构设置、职能配置、工作流程，完善决策权、执行权、监督权既相互制约又相互协调的行政运行机制。严格绩效管理，突出责任落实，确保权责一致。</w:t>
      </w:r>
    </w:p>
    <w:p>
      <w:pPr>
        <w:spacing w:line="360" w:lineRule="auto"/>
        <w:ind w:firstLine="560" w:firstLineChars="200"/>
        <w:rPr>
          <w:rFonts w:hint="eastAsia"/>
          <w:sz w:val="28"/>
          <w:szCs w:val="28"/>
        </w:rPr>
      </w:pPr>
      <w:r>
        <w:rPr>
          <w:rFonts w:hint="eastAsia"/>
          <w:sz w:val="28"/>
          <w:szCs w:val="28"/>
        </w:rPr>
        <w:t>统筹党政群机构改革，理顺部门职责关系。积极稳妥实施大部门制。优化行政区划设置，有条件的地方探索推进省直接管理县（市）体制改革。严格控制机构编制，严格按规定职数配备领导干部，减少机构数量和领导职数，严格控制财政供养人员总量。推进机构编制管理科学化、规范化、法制化。</w:t>
      </w:r>
    </w:p>
    <w:p>
      <w:pPr>
        <w:spacing w:line="360" w:lineRule="auto"/>
        <w:ind w:firstLine="560" w:firstLineChars="200"/>
        <w:rPr>
          <w:rFonts w:hint="eastAsia"/>
          <w:sz w:val="28"/>
          <w:szCs w:val="28"/>
        </w:rPr>
      </w:pPr>
      <w:r>
        <w:rPr>
          <w:rFonts w:hint="eastAsia"/>
          <w:sz w:val="28"/>
          <w:szCs w:val="28"/>
        </w:rPr>
        <w:t>五、深化财税体制改革</w:t>
      </w:r>
    </w:p>
    <w:p>
      <w:pPr>
        <w:spacing w:line="360" w:lineRule="auto"/>
        <w:ind w:firstLine="560" w:firstLineChars="200"/>
        <w:rPr>
          <w:rFonts w:hint="eastAsia"/>
          <w:sz w:val="28"/>
          <w:szCs w:val="28"/>
        </w:rPr>
      </w:pPr>
      <w:r>
        <w:rPr>
          <w:rFonts w:hint="eastAsia"/>
          <w:sz w:val="28"/>
          <w:szCs w:val="28"/>
        </w:rPr>
        <w:t>财政是国家治理的基础和重要支柱，科学的财税体制是优化资源配置、维护市场统一、促进社会公平、实现国家长治久安的制度保障。必须完善立法、明确事权、改革税制、稳定税负、透明预算、提高效率，建立现代财政制度，发挥中央和地方两个积极性。</w:t>
      </w:r>
    </w:p>
    <w:p>
      <w:pPr>
        <w:spacing w:line="360" w:lineRule="auto"/>
        <w:ind w:firstLine="560" w:firstLineChars="200"/>
        <w:rPr>
          <w:rFonts w:hint="eastAsia"/>
          <w:sz w:val="28"/>
          <w:szCs w:val="28"/>
        </w:rPr>
      </w:pPr>
      <w:r>
        <w:rPr>
          <w:rFonts w:hint="eastAsia"/>
          <w:sz w:val="28"/>
          <w:szCs w:val="28"/>
        </w:rPr>
        <w:t>（17）改进预算管理制度。实施全面规范、公开透明的预算制度。审核预算的重点由平衡状态、赤字规模向支出预算和政策拓展。清理规范重点支出同财政收支增幅或生产总值挂钩事项，一般不采取挂钩方式。建立跨年度预算平衡机制，建立权责发生制的政府综合财务报告制度，建立规范合理的中央和地方政府债务管理及风险预警机制。</w:t>
      </w:r>
    </w:p>
    <w:p>
      <w:pPr>
        <w:spacing w:line="360" w:lineRule="auto"/>
        <w:rPr>
          <w:rFonts w:hint="eastAsia"/>
          <w:sz w:val="28"/>
          <w:szCs w:val="28"/>
        </w:rPr>
      </w:pPr>
      <w:r>
        <w:rPr>
          <w:rFonts w:hint="eastAsia"/>
          <w:sz w:val="28"/>
          <w:szCs w:val="28"/>
        </w:rPr>
        <w:t>完善一般性转移支付增长机制，重点增加对革命老区、民族地区、边疆地区、贫困地区的转移支付。中央出台增支政策形成的地方财力缺口，原则上通过一般性转移支付调节。清理、整合、规范专项转移支付项目，逐步取消竞争性领域专项和地方资金配套，严格控制引导类、救济类、应急类专项，对保留专项进行甄别，属地方事务的划入一般性转移支付。</w:t>
      </w:r>
    </w:p>
    <w:p>
      <w:pPr>
        <w:spacing w:line="360" w:lineRule="auto"/>
        <w:ind w:firstLine="560" w:firstLineChars="200"/>
        <w:rPr>
          <w:rFonts w:hint="eastAsia"/>
          <w:sz w:val="28"/>
          <w:szCs w:val="28"/>
        </w:rPr>
      </w:pPr>
      <w:r>
        <w:rPr>
          <w:rFonts w:hint="eastAsia"/>
          <w:sz w:val="28"/>
          <w:szCs w:val="28"/>
        </w:rPr>
        <w:t>（18）完善税收制度。深化税收制度改革，完善地方税体系，逐步提高直接税比重。推进增值税改革，适当简化税率。调整消费税征收范围、环节、税率，把高耗能、高污染产品及部分高档消费品纳入征收范围。逐步建立综合与分类相结合的个人所得税制。加快房地产税立法并适时推进改革，加快资源税改革，推动环境保护费改税。</w:t>
      </w:r>
    </w:p>
    <w:p>
      <w:pPr>
        <w:spacing w:line="360" w:lineRule="auto"/>
        <w:ind w:firstLine="560" w:firstLineChars="200"/>
        <w:rPr>
          <w:rFonts w:hint="eastAsia"/>
          <w:sz w:val="28"/>
          <w:szCs w:val="28"/>
        </w:rPr>
      </w:pPr>
      <w:r>
        <w:rPr>
          <w:rFonts w:hint="eastAsia"/>
          <w:sz w:val="28"/>
          <w:szCs w:val="28"/>
        </w:rPr>
        <w:t>按照统一税制、公平税负、促进公平竞争的原则，加强对税收优惠特别是区域税收优惠政策的规范管理。税收优惠政策统一由专门税收法律法规规定，清理规范税收优惠政策。完善国税、地税征管体制。</w:t>
      </w:r>
    </w:p>
    <w:p>
      <w:pPr>
        <w:spacing w:line="360" w:lineRule="auto"/>
        <w:ind w:firstLine="560" w:firstLineChars="200"/>
        <w:rPr>
          <w:rFonts w:hint="eastAsia"/>
          <w:sz w:val="28"/>
          <w:szCs w:val="28"/>
        </w:rPr>
      </w:pPr>
      <w:r>
        <w:rPr>
          <w:rFonts w:hint="eastAsia"/>
          <w:sz w:val="28"/>
          <w:szCs w:val="28"/>
        </w:rPr>
        <w:t>（19）建立事权和支出责任相适应的制度。适度加强中央事权和支出责任，国防、外交、国家安全、关系全国统一市场规则和管理等作为中央事权；部分社会保障、跨区域重大项目建设维护等作为中央和地方共同事权，逐步理顺事权关系；区域性公共服务作为地方事权。中央和地方按照事权划分相应承担和分担支出责任。中央可通过安排转移支付将部分事权支出责任委托地方承担。对于跨区域且对其他地区影响较大的公共服务，中央通过转移支付承担一部分地方事权支出责任。</w:t>
      </w:r>
    </w:p>
    <w:p>
      <w:pPr>
        <w:spacing w:line="360" w:lineRule="auto"/>
        <w:ind w:firstLine="560" w:firstLineChars="200"/>
        <w:rPr>
          <w:rFonts w:hint="eastAsia"/>
          <w:sz w:val="28"/>
          <w:szCs w:val="28"/>
        </w:rPr>
      </w:pPr>
      <w:r>
        <w:rPr>
          <w:rFonts w:hint="eastAsia"/>
          <w:sz w:val="28"/>
          <w:szCs w:val="28"/>
        </w:rPr>
        <w:t>保持现有中央和地方财力格局总体稳定，结合税制改革，考虑税种属性，进一步理顺中央和地方收入划分。</w:t>
      </w:r>
    </w:p>
    <w:p>
      <w:pPr>
        <w:spacing w:line="360" w:lineRule="auto"/>
        <w:ind w:firstLine="560" w:firstLineChars="200"/>
        <w:rPr>
          <w:rFonts w:hint="eastAsia"/>
          <w:sz w:val="28"/>
          <w:szCs w:val="28"/>
        </w:rPr>
      </w:pPr>
      <w:r>
        <w:rPr>
          <w:rFonts w:hint="eastAsia"/>
          <w:sz w:val="28"/>
          <w:szCs w:val="28"/>
        </w:rPr>
        <w:t>六、健全城乡发展一体化体制机制</w:t>
      </w:r>
    </w:p>
    <w:p>
      <w:pPr>
        <w:spacing w:line="360" w:lineRule="auto"/>
        <w:ind w:firstLine="560" w:firstLineChars="200"/>
        <w:rPr>
          <w:rFonts w:hint="eastAsia"/>
          <w:sz w:val="28"/>
          <w:szCs w:val="28"/>
        </w:rPr>
      </w:pPr>
      <w:r>
        <w:rPr>
          <w:rFonts w:hint="eastAsia"/>
          <w:sz w:val="28"/>
          <w:szCs w:val="28"/>
        </w:rPr>
        <w:t>城乡二元结构是制约城乡发展一体化的主要障碍。必须健全体制机制，形成以工促农、以城带乡、工农互惠、城乡一体的新型工农城乡关系，让广大农民平等参与现代化进程、共同分享现代化成果。</w:t>
      </w:r>
    </w:p>
    <w:p>
      <w:pPr>
        <w:spacing w:line="360" w:lineRule="auto"/>
        <w:ind w:firstLine="560" w:firstLineChars="200"/>
        <w:rPr>
          <w:rFonts w:hint="eastAsia"/>
          <w:sz w:val="28"/>
          <w:szCs w:val="28"/>
        </w:rPr>
      </w:pPr>
      <w:r>
        <w:rPr>
          <w:rFonts w:hint="eastAsia"/>
          <w:sz w:val="28"/>
          <w:szCs w:val="28"/>
        </w:rPr>
        <w:t>（20）加快构建新型农业经营体系。坚持家庭经营在农业中的基础性地位，推进家庭经营、集体经营、合作经营、企业经营等共同发展的农业经营方式创新。坚持农村土地集体所有权，依法维护农民土地承包经营权，发展壮大集体经济。稳定农村土地承包关系并保持长久不变，在坚持和完善最严格的耕地保护制度前提下，赋予农民对承包地占有、使用、收益、流转及承包经营权抵押、担保权能，允许农民以承包经营权入股发展农业产业化经营。鼓励承包经营权在公开市场上向专业大户、家庭农场、农民合作社、农业企业流转，发展多种形式规模经营。</w:t>
      </w:r>
    </w:p>
    <w:p>
      <w:pPr>
        <w:spacing w:line="360" w:lineRule="auto"/>
        <w:ind w:firstLine="560" w:firstLineChars="200"/>
        <w:rPr>
          <w:rFonts w:hint="eastAsia"/>
          <w:sz w:val="28"/>
          <w:szCs w:val="28"/>
        </w:rPr>
      </w:pPr>
      <w:r>
        <w:rPr>
          <w:rFonts w:hint="eastAsia"/>
          <w:sz w:val="28"/>
          <w:szCs w:val="28"/>
        </w:rPr>
        <w:t>鼓励农村发展合作经济，扶持发展规模化、专业化、现代化经营，允许财政项目资金直接投向符合条件的合作社，允许财政补助形成的资产转交合作社持有和管护，允许合作社开展信用合作。鼓励和引导工商资本到农村发展适合企业化经营的现代种养业，向农业输入现代生产要素和经营模式。</w:t>
      </w:r>
    </w:p>
    <w:p>
      <w:pPr>
        <w:spacing w:line="360" w:lineRule="auto"/>
        <w:ind w:firstLine="560" w:firstLineChars="200"/>
        <w:rPr>
          <w:rFonts w:hint="eastAsia"/>
          <w:sz w:val="28"/>
          <w:szCs w:val="28"/>
        </w:rPr>
      </w:pPr>
      <w:r>
        <w:rPr>
          <w:rFonts w:hint="eastAsia"/>
          <w:sz w:val="28"/>
          <w:szCs w:val="28"/>
        </w:rPr>
        <w:t>（21）赋予农民更多财产权利。保障农民集体经济组织成员权利，积极发展农民股份合作，赋予农民对集体资产股份占有、收益、有偿退出及抵押、担保、继承权。保障农户宅基地用益物权，改革完善农村宅基地制度，选择若干试点，慎重稳妥推进农民住房财产权抵押、担保、转让，探索农民增加财产性收入渠道。建立农村产权流转交易市场，推动农村产权流转交易公开、公正、规范运行。</w:t>
      </w:r>
    </w:p>
    <w:p>
      <w:pPr>
        <w:spacing w:line="360" w:lineRule="auto"/>
        <w:ind w:firstLine="560" w:firstLineChars="200"/>
        <w:rPr>
          <w:rFonts w:hint="eastAsia"/>
          <w:sz w:val="28"/>
          <w:szCs w:val="28"/>
        </w:rPr>
      </w:pPr>
      <w:r>
        <w:rPr>
          <w:rFonts w:hint="eastAsia"/>
          <w:sz w:val="28"/>
          <w:szCs w:val="28"/>
        </w:rPr>
        <w:t>（22）推进城乡要素平等交换和公共资源均衡配置。维护农民生产要素权益，保障农民工同工同酬，保障农民公平分享土地增值收益，保障金融机构农村存款主要用于农业农村。健全农业支持保护体系，改革农业补贴制度，完善粮食主产区利益补偿机制。完善农业保险制度。鼓励社会资本投向农村建设，允许企业和社会组织在农村兴办各类事业。统筹城乡基础设施建设和社区建设，推进城乡基本公共服务均等化。</w:t>
      </w:r>
    </w:p>
    <w:p>
      <w:pPr>
        <w:spacing w:line="360" w:lineRule="auto"/>
        <w:ind w:firstLine="560" w:firstLineChars="200"/>
        <w:rPr>
          <w:rFonts w:hint="eastAsia"/>
          <w:sz w:val="28"/>
          <w:szCs w:val="28"/>
        </w:rPr>
      </w:pPr>
      <w:r>
        <w:rPr>
          <w:rFonts w:hint="eastAsia"/>
          <w:sz w:val="28"/>
          <w:szCs w:val="28"/>
        </w:rPr>
        <w:t>（23）完善城镇化健康发展体制机制。坚持走中国特色新型城镇化道路，推进以人为核心的城镇化，推动大中小城市和小城镇协调发展、产业和城镇融合发展，促进城镇化和新农村建设协调推进。优化城市空间结构和管理格局，增强城市综合承载能力。</w:t>
      </w:r>
    </w:p>
    <w:p>
      <w:pPr>
        <w:spacing w:line="360" w:lineRule="auto"/>
        <w:ind w:firstLine="560" w:firstLineChars="200"/>
        <w:rPr>
          <w:rFonts w:hint="eastAsia"/>
          <w:sz w:val="28"/>
          <w:szCs w:val="28"/>
        </w:rPr>
      </w:pPr>
      <w:r>
        <w:rPr>
          <w:rFonts w:hint="eastAsia"/>
          <w:sz w:val="28"/>
          <w:szCs w:val="28"/>
        </w:rPr>
        <w:t>推进城市建设管理创新。建立透明规范的城市建设投融资机制，允许地方政府通过发债等多种方式拓宽城市建设融资渠道，允许社会资本通过特许经营等方式参与城市基础设施投资和运营，研究建立城市基础设施、住宅政策性金融机构。完善设市标准，严格审批程序，对具备行政区划调整条件的县可有序改市。对吸纳人口多、经济实力强的镇，可赋予同人口和经济规模相适应的管理权。建立和完善跨区域城市发展协调机制。</w:t>
      </w:r>
    </w:p>
    <w:p>
      <w:pPr>
        <w:spacing w:line="360" w:lineRule="auto"/>
        <w:ind w:firstLine="560" w:firstLineChars="200"/>
        <w:rPr>
          <w:rFonts w:hint="eastAsia"/>
          <w:sz w:val="28"/>
          <w:szCs w:val="28"/>
        </w:rPr>
      </w:pPr>
      <w:r>
        <w:rPr>
          <w:rFonts w:hint="eastAsia"/>
          <w:sz w:val="28"/>
          <w:szCs w:val="28"/>
        </w:rPr>
        <w:t>推进农业转移人口市民化，逐步把符合条件的农业转移人口转为城镇居民。创新人口管理，加快户籍制度改革，全面放开建制镇和小城市落户限制，有序放开中等城市落户限制，合理确定大城市落户条件，严格控制特大城市人口规模。稳步推进城镇基本公共服务常住人口全覆盖，把进城落户农民完全纳入城镇住房和社会保障体系，在农村参加的养老保险和医疗保险规范接入城镇社保体系。建立财政转移支付同农业转移人口市民化挂钩机制，从严合理供给城市建设用地，提高城市土地利用率。</w:t>
      </w:r>
    </w:p>
    <w:p>
      <w:pPr>
        <w:spacing w:line="360" w:lineRule="auto"/>
        <w:ind w:firstLine="560" w:firstLineChars="200"/>
        <w:rPr>
          <w:rFonts w:hint="eastAsia"/>
          <w:sz w:val="28"/>
          <w:szCs w:val="28"/>
        </w:rPr>
      </w:pPr>
      <w:r>
        <w:rPr>
          <w:rFonts w:hint="eastAsia"/>
          <w:sz w:val="28"/>
          <w:szCs w:val="28"/>
        </w:rPr>
        <w:t>七、构建开放型经济新体制</w:t>
      </w:r>
    </w:p>
    <w:p>
      <w:pPr>
        <w:spacing w:line="360" w:lineRule="auto"/>
        <w:ind w:firstLine="560" w:firstLineChars="200"/>
        <w:rPr>
          <w:rFonts w:hint="eastAsia"/>
          <w:sz w:val="28"/>
          <w:szCs w:val="28"/>
        </w:rPr>
      </w:pPr>
      <w:r>
        <w:rPr>
          <w:rFonts w:hint="eastAsia"/>
          <w:sz w:val="28"/>
          <w:szCs w:val="28"/>
        </w:rPr>
        <w:t>适应经济全球化新形势，必须推动对内对外开放相互促进、引进来和走出去更好结合，促进国际国内要素有序自由流动、资源高效配置、市场深度融合，加快培育参与和引领国际经济合作竞争新优势，以开放促改革。</w:t>
      </w:r>
    </w:p>
    <w:p>
      <w:pPr>
        <w:spacing w:line="360" w:lineRule="auto"/>
        <w:ind w:firstLine="560" w:firstLineChars="200"/>
        <w:rPr>
          <w:rFonts w:hint="eastAsia"/>
          <w:sz w:val="28"/>
          <w:szCs w:val="28"/>
        </w:rPr>
      </w:pPr>
      <w:r>
        <w:rPr>
          <w:rFonts w:hint="eastAsia"/>
          <w:sz w:val="28"/>
          <w:szCs w:val="28"/>
        </w:rPr>
        <w:t>（24）放宽投资准入。统一内外资法律法规，保持外资政策稳定、透明、可预期。推进金融、教育、文化、医疗等服务业领域有序开放，放开育幼养老、建筑设计、会计审计、商贸物流、电子商务等服务业领域外资准入限制，进一步放开一般制造业。加快海关特殊监管区域整合优化。</w:t>
      </w:r>
    </w:p>
    <w:p>
      <w:pPr>
        <w:spacing w:line="360" w:lineRule="auto"/>
        <w:ind w:firstLine="560" w:firstLineChars="200"/>
        <w:rPr>
          <w:rFonts w:hint="eastAsia"/>
          <w:sz w:val="28"/>
          <w:szCs w:val="28"/>
        </w:rPr>
      </w:pPr>
      <w:r>
        <w:rPr>
          <w:rFonts w:hint="eastAsia"/>
          <w:sz w:val="28"/>
          <w:szCs w:val="28"/>
        </w:rPr>
        <w:t>建立中国上海自由贸易试验区是党中央在新形势下推进改革开放的重大举措，要切实建设好、管理好，为全面深化改革和扩大开放探索新途径、积累新经验。在推进现有试点基础上，选择若干具备条件地方发展自由贸易园（港）区。</w:t>
      </w:r>
    </w:p>
    <w:p>
      <w:pPr>
        <w:spacing w:line="360" w:lineRule="auto"/>
        <w:ind w:firstLine="560" w:firstLineChars="200"/>
        <w:rPr>
          <w:rFonts w:hint="eastAsia"/>
          <w:sz w:val="28"/>
          <w:szCs w:val="28"/>
        </w:rPr>
      </w:pPr>
      <w:r>
        <w:rPr>
          <w:rFonts w:hint="eastAsia"/>
          <w:sz w:val="28"/>
          <w:szCs w:val="28"/>
        </w:rPr>
        <w:t>扩大企业及个人对外投资，确立企业及个人对外投资主体地位，允许发挥自身优势到境外开展投资合作，允许自担风险到各国各地区自由承揽工程和劳务合作项目，允许创新方式走出去开展绿地投资、并购投资、证券投资、联合投资等。</w:t>
      </w:r>
    </w:p>
    <w:p>
      <w:pPr>
        <w:spacing w:line="360" w:lineRule="auto"/>
        <w:ind w:firstLine="560" w:firstLineChars="200"/>
        <w:rPr>
          <w:rFonts w:hint="eastAsia"/>
          <w:sz w:val="28"/>
          <w:szCs w:val="28"/>
        </w:rPr>
      </w:pPr>
      <w:r>
        <w:rPr>
          <w:rFonts w:hint="eastAsia"/>
          <w:sz w:val="28"/>
          <w:szCs w:val="28"/>
        </w:rPr>
        <w:t>加快同有关国家和地区商签投资协定，改革涉外投资审批体制，完善领事保护体制，提供权益保障、投资促进、风险预警等更多服务，扩大投资合作空间。</w:t>
      </w:r>
    </w:p>
    <w:p>
      <w:pPr>
        <w:spacing w:line="360" w:lineRule="auto"/>
        <w:ind w:firstLine="560" w:firstLineChars="200"/>
        <w:rPr>
          <w:rFonts w:hint="eastAsia"/>
          <w:sz w:val="28"/>
          <w:szCs w:val="28"/>
        </w:rPr>
      </w:pPr>
      <w:r>
        <w:rPr>
          <w:rFonts w:hint="eastAsia"/>
          <w:sz w:val="28"/>
          <w:szCs w:val="28"/>
        </w:rPr>
        <w:t>（25）加快自由贸易区建设。坚持世界贸易体制规则，坚持双边、多边、区域次区域开放合作，扩大同各国各地区利益汇合点，以周边为基础加快实施自由贸易区战略。改革市场准入、海关监管、检验检疫等管理体制，加快环境保护、投资保护、政府采购、电子商务等新议题谈判，形成面向全球的高标准自由贸易区网络。</w:t>
      </w:r>
    </w:p>
    <w:p>
      <w:pPr>
        <w:spacing w:line="360" w:lineRule="auto"/>
        <w:ind w:firstLine="560" w:firstLineChars="200"/>
        <w:rPr>
          <w:rFonts w:hint="eastAsia"/>
          <w:sz w:val="28"/>
          <w:szCs w:val="28"/>
        </w:rPr>
      </w:pPr>
      <w:r>
        <w:rPr>
          <w:rFonts w:hint="eastAsia"/>
          <w:sz w:val="28"/>
          <w:szCs w:val="28"/>
        </w:rPr>
        <w:t>扩大对香港特别行政区、澳门特别行政区和台湾地区开放合作。</w:t>
      </w:r>
    </w:p>
    <w:p>
      <w:pPr>
        <w:spacing w:line="360" w:lineRule="auto"/>
        <w:ind w:firstLine="560" w:firstLineChars="200"/>
        <w:rPr>
          <w:rFonts w:hint="eastAsia"/>
          <w:sz w:val="28"/>
          <w:szCs w:val="28"/>
        </w:rPr>
      </w:pPr>
      <w:r>
        <w:rPr>
          <w:rFonts w:hint="eastAsia"/>
          <w:sz w:val="28"/>
          <w:szCs w:val="28"/>
        </w:rPr>
        <w:t>（26）扩大内陆沿边开放。抓住全球产业重新布局机遇，推动内陆贸易、投资、技术创新协调发展。创新加工贸易模式，形成有利于推动内陆产业集群发展的体制机制。支持内陆城市增开国际客货运航线，发展多式联运，形成横贯东中西、联结南北方对外经济走廊。推动内陆同沿海沿边通关协作，实现口岸管理相关部门信息互换、监管互认、执法互助。</w:t>
      </w:r>
    </w:p>
    <w:p>
      <w:pPr>
        <w:spacing w:line="360" w:lineRule="auto"/>
        <w:ind w:firstLine="560" w:firstLineChars="200"/>
        <w:rPr>
          <w:rFonts w:hint="eastAsia"/>
          <w:sz w:val="28"/>
          <w:szCs w:val="28"/>
        </w:rPr>
      </w:pPr>
      <w:r>
        <w:rPr>
          <w:rFonts w:hint="eastAsia"/>
          <w:sz w:val="28"/>
          <w:szCs w:val="28"/>
        </w:rPr>
        <w:t>加快沿边开放步伐，允许沿边重点口岸、边境城市、经济合作区在人员往来、加工物流、旅游等方面实行特殊方式和政策。建立开发性金融机构，加快同周边国家和区域基础设施互联互通建设，推进丝绸之路经济带、海上丝绸之路建设，形成全方位开放新格局。</w:t>
      </w:r>
    </w:p>
    <w:p>
      <w:pPr>
        <w:spacing w:line="360" w:lineRule="auto"/>
        <w:ind w:firstLine="560" w:firstLineChars="200"/>
        <w:rPr>
          <w:rFonts w:hint="eastAsia"/>
          <w:sz w:val="28"/>
          <w:szCs w:val="28"/>
        </w:rPr>
      </w:pPr>
      <w:r>
        <w:rPr>
          <w:rFonts w:hint="eastAsia"/>
          <w:sz w:val="28"/>
          <w:szCs w:val="28"/>
        </w:rPr>
        <w:t>八、加强社会主义民主政治制度建设</w:t>
      </w:r>
    </w:p>
    <w:p>
      <w:pPr>
        <w:spacing w:line="360" w:lineRule="auto"/>
        <w:ind w:firstLine="560" w:firstLineChars="200"/>
        <w:rPr>
          <w:rFonts w:hint="eastAsia"/>
          <w:sz w:val="28"/>
          <w:szCs w:val="28"/>
        </w:rPr>
      </w:pPr>
      <w:r>
        <w:rPr>
          <w:rFonts w:hint="eastAsia"/>
          <w:sz w:val="28"/>
          <w:szCs w:val="28"/>
        </w:rPr>
        <w:t>发展社会主义民主政治，必须以保证人民当家作主为根本，坚持和完善人民代表大会制度、中国共产党领导的多党合作和政治协商制度、民族区域自治制度以及基层群众自治制度，更加注重健全民主制度、丰富民主形式，从各层次各领域扩大公民有序政治参与，充分发挥我国社会主义政治制度优越性。</w:t>
      </w:r>
    </w:p>
    <w:p>
      <w:pPr>
        <w:spacing w:line="360" w:lineRule="auto"/>
        <w:ind w:firstLine="560" w:firstLineChars="200"/>
        <w:rPr>
          <w:rFonts w:hint="eastAsia"/>
          <w:sz w:val="28"/>
          <w:szCs w:val="28"/>
        </w:rPr>
      </w:pPr>
      <w:r>
        <w:rPr>
          <w:rFonts w:hint="eastAsia"/>
          <w:sz w:val="28"/>
          <w:szCs w:val="28"/>
        </w:rPr>
        <w:t>（27）推动人民代表大会制度与时俱进。坚持人民主体地位，推进人民代表大会制度理论和实践创新，发挥人民代表大会制度的根本政治制度作用。完善中国特色社会主义法律体系，健全立法起草、论证、协调、审议机制，提高立法质量，防止地方保护和部门利益法制化。健全“一府两院”由人大产生、对人大负责、受人大监督制度。健全人大讨论、决定重大事项制度，各级政府重大决策出台前向本级人大报告。加强人大预算决算审查监督、国有资产监督职能。落实税收法定原则。加强人大常委会同人大代表的联系，充分发挥代表作用。通过建立健全代表联络机构、网络平台等形式密切代表同人民群众联系。</w:t>
      </w:r>
    </w:p>
    <w:p>
      <w:pPr>
        <w:spacing w:line="360" w:lineRule="auto"/>
        <w:ind w:firstLine="560" w:firstLineChars="200"/>
        <w:rPr>
          <w:rFonts w:hint="eastAsia"/>
          <w:sz w:val="28"/>
          <w:szCs w:val="28"/>
        </w:rPr>
      </w:pPr>
      <w:r>
        <w:rPr>
          <w:rFonts w:hint="eastAsia"/>
          <w:sz w:val="28"/>
          <w:szCs w:val="28"/>
        </w:rPr>
        <w:t>完善人大工作机制，通过座谈、听证、评估、公布法律草案等扩大公民有序参与立法途径，通过询问、质询、特定问题调查、备案审查等积极回应社会关切。</w:t>
      </w:r>
    </w:p>
    <w:p>
      <w:pPr>
        <w:spacing w:line="360" w:lineRule="auto"/>
        <w:ind w:firstLine="560" w:firstLineChars="200"/>
        <w:rPr>
          <w:rFonts w:hint="eastAsia"/>
          <w:sz w:val="28"/>
          <w:szCs w:val="28"/>
        </w:rPr>
      </w:pPr>
      <w:r>
        <w:rPr>
          <w:rFonts w:hint="eastAsia"/>
          <w:sz w:val="28"/>
          <w:szCs w:val="28"/>
        </w:rPr>
        <w:t>（28）推进协商民主广泛多层制度化发展。协商民主是我国社会主义民主政治的特有形式和独特优势，是党的</w:t>
      </w:r>
      <w:r>
        <w:rPr>
          <w:rFonts w:hint="eastAsia"/>
          <w:sz w:val="28"/>
          <w:szCs w:val="28"/>
        </w:rPr>
        <w:fldChar w:fldCharType="begin"/>
      </w:r>
      <w:r>
        <w:rPr>
          <w:rFonts w:hint="eastAsia"/>
          <w:sz w:val="28"/>
          <w:szCs w:val="28"/>
        </w:rPr>
        <w:instrText xml:space="preserve"> HYPERLINK "http://www.gkstk.com/article/1367201251.html" \o "群众路线" </w:instrText>
      </w:r>
      <w:r>
        <w:rPr>
          <w:rFonts w:hint="eastAsia"/>
          <w:sz w:val="28"/>
          <w:szCs w:val="28"/>
        </w:rPr>
        <w:fldChar w:fldCharType="separate"/>
      </w:r>
      <w:r>
        <w:rPr>
          <w:rStyle w:val="4"/>
          <w:rFonts w:hint="eastAsia"/>
          <w:color w:val="auto"/>
          <w:sz w:val="28"/>
          <w:szCs w:val="28"/>
          <w:u w:val="none"/>
        </w:rPr>
        <w:t>群众路线</w:t>
      </w:r>
      <w:r>
        <w:rPr>
          <w:rFonts w:hint="eastAsia"/>
          <w:sz w:val="28"/>
          <w:szCs w:val="28"/>
        </w:rPr>
        <w:fldChar w:fldCharType="end"/>
      </w:r>
      <w:r>
        <w:rPr>
          <w:rFonts w:hint="eastAsia"/>
          <w:sz w:val="28"/>
          <w:szCs w:val="28"/>
        </w:rPr>
        <w:t>在政治领域的重要体现。在党的领导下，以经济社会发展重大问题和涉及群众切身利益的实际问题为内容，在全社会开展广泛协商，坚持协商于决策之前和决策实施之中。</w:t>
      </w:r>
    </w:p>
    <w:p>
      <w:pPr>
        <w:spacing w:line="360" w:lineRule="auto"/>
        <w:ind w:firstLine="560" w:firstLineChars="200"/>
        <w:rPr>
          <w:rFonts w:hint="eastAsia"/>
          <w:sz w:val="28"/>
          <w:szCs w:val="28"/>
        </w:rPr>
      </w:pPr>
      <w:r>
        <w:rPr>
          <w:rFonts w:hint="eastAsia"/>
          <w:sz w:val="28"/>
          <w:szCs w:val="28"/>
        </w:rPr>
        <w:t>构建程序合理、环节完整的协商民主体系，拓宽国家政权机关、政协组织、党派团体、基层组织、社会组织的协商渠道。深入开展立法协商、行政协商、民主协商、参政协商、社会协商。加强中国特色新型智库建设，建立健全决策咨询制度。</w:t>
      </w:r>
    </w:p>
    <w:p>
      <w:pPr>
        <w:spacing w:line="360" w:lineRule="auto"/>
        <w:ind w:firstLine="560" w:firstLineChars="200"/>
        <w:rPr>
          <w:rFonts w:hint="eastAsia"/>
          <w:sz w:val="28"/>
          <w:szCs w:val="28"/>
        </w:rPr>
      </w:pPr>
      <w:r>
        <w:rPr>
          <w:rFonts w:hint="eastAsia"/>
          <w:sz w:val="28"/>
          <w:szCs w:val="28"/>
        </w:rPr>
        <w:t>发挥统一战线在协商民主中的重要作用。完善中国共产党同各民主党派的政治协商，认真听取各民主党派和无党派人士意见。中共中央根据年度工作重点提出规划，采取协商会、谈心会、座谈会等进行协商。完善民主党派中央直接向中共中央提出建议制度。贯彻党的民族政策，保障少数民族合法权益，巩固和发展平等团结互助和谐的社会主义民族关系。</w:t>
      </w:r>
    </w:p>
    <w:p>
      <w:pPr>
        <w:spacing w:line="360" w:lineRule="auto"/>
        <w:ind w:firstLine="560" w:firstLineChars="200"/>
        <w:rPr>
          <w:rFonts w:hint="eastAsia"/>
          <w:sz w:val="28"/>
          <w:szCs w:val="28"/>
        </w:rPr>
      </w:pPr>
      <w:r>
        <w:rPr>
          <w:rFonts w:hint="eastAsia"/>
          <w:sz w:val="28"/>
          <w:szCs w:val="28"/>
        </w:rPr>
        <w:t>发挥人民政协作为协商民主重要渠道作用。重点推进政治协商、民主监督、参政议政制度化、规范化、程序化。各级党委和政府、政协制定并组织实施协商年度工作计划，就一些重要决策听取政协意见。完善人民政协制度体系，规范协商内容、协商程序。拓展协商民主形式，更加活跃有序地组织专题协商、对口协商、界别协商、提案办理协商，增加协商密度，提高协商成效。在政协健全委员联络机构，完善委员联络制度。</w:t>
      </w:r>
    </w:p>
    <w:p>
      <w:pPr>
        <w:spacing w:line="360" w:lineRule="auto"/>
        <w:ind w:firstLine="560" w:firstLineChars="200"/>
        <w:rPr>
          <w:rFonts w:hint="eastAsia"/>
          <w:sz w:val="28"/>
          <w:szCs w:val="28"/>
        </w:rPr>
      </w:pPr>
      <w:r>
        <w:rPr>
          <w:rFonts w:hint="eastAsia"/>
          <w:sz w:val="28"/>
          <w:szCs w:val="28"/>
        </w:rPr>
        <w:t>（29）发展基层民主。畅通民主渠道，健全基层选举、议事、公开、述职、问责等机制。开展形式多样的基层民主协商，推进基层协商制度化，建立健全居民、村民监督机制，促进群众在城乡社区治理、基层公共事务和公益事业中依法自我管理、自我服务、自我教育、自我监督。健全以职工代表大会为基本形式的企事业单位民主管理制度，加强社会组织民主机制建设，保障职工参与管理和监督的民主权利。</w:t>
      </w:r>
    </w:p>
    <w:p>
      <w:pPr>
        <w:spacing w:line="360" w:lineRule="auto"/>
        <w:ind w:firstLine="560" w:firstLineChars="200"/>
        <w:rPr>
          <w:rFonts w:hint="eastAsia"/>
          <w:sz w:val="28"/>
          <w:szCs w:val="28"/>
        </w:rPr>
      </w:pPr>
      <w:r>
        <w:rPr>
          <w:rFonts w:hint="eastAsia"/>
          <w:sz w:val="28"/>
          <w:szCs w:val="28"/>
        </w:rPr>
        <w:t>九、推进法治中国建设</w:t>
      </w:r>
    </w:p>
    <w:p>
      <w:pPr>
        <w:spacing w:line="360" w:lineRule="auto"/>
        <w:ind w:firstLine="560" w:firstLineChars="200"/>
        <w:rPr>
          <w:rFonts w:hint="eastAsia"/>
          <w:sz w:val="28"/>
          <w:szCs w:val="28"/>
        </w:rPr>
      </w:pPr>
      <w:r>
        <w:rPr>
          <w:rFonts w:hint="eastAsia"/>
          <w:sz w:val="28"/>
          <w:szCs w:val="28"/>
        </w:rPr>
        <w:t>建设法治中国，必须坚持依法治国、依法执政、依法行政共同推进，坚持法治国家、法治政府、法治社会一体建设。深化司法体制改革，加快建设公正高效权威的社会主义司法制度，维护人民权益，让人民群众在每一个司法案件中都感受到公平正义。</w:t>
      </w:r>
    </w:p>
    <w:p>
      <w:pPr>
        <w:spacing w:line="360" w:lineRule="auto"/>
        <w:ind w:firstLine="560" w:firstLineChars="200"/>
        <w:rPr>
          <w:rFonts w:hint="eastAsia"/>
          <w:sz w:val="28"/>
          <w:szCs w:val="28"/>
        </w:rPr>
      </w:pPr>
      <w:r>
        <w:rPr>
          <w:rFonts w:hint="eastAsia"/>
          <w:sz w:val="28"/>
          <w:szCs w:val="28"/>
        </w:rPr>
        <w:t>（30）维护宪法法律权威。宪法是保证党和国家兴旺发达、长治久安的根本法，具有最高权威。要进一步健全宪法实施监督机制和程序，把全面贯彻实施宪法提高到一个新水平。建立健全全社会忠于、遵守、维护、运用宪法法律的制度。坚持法律面前人人平等，任何组织或者个人都不得有超越宪法法律的特权，一切违反宪法法律的行为都必须予以追究。</w:t>
      </w:r>
    </w:p>
    <w:p>
      <w:pPr>
        <w:spacing w:line="360" w:lineRule="auto"/>
        <w:ind w:firstLine="560" w:firstLineChars="200"/>
        <w:rPr>
          <w:rFonts w:hint="eastAsia"/>
          <w:sz w:val="28"/>
          <w:szCs w:val="28"/>
        </w:rPr>
      </w:pPr>
      <w:r>
        <w:rPr>
          <w:rFonts w:hint="eastAsia"/>
          <w:sz w:val="28"/>
          <w:szCs w:val="28"/>
        </w:rPr>
        <w:t>普遍建立法律顾问制度。完善规范性文件、重大决策合法性审查机制。建立科学的法治建设指标体系和考核标准。健全法规、规章、规范性文件备案审查制度。健全社会普法教育机制，增强全民法治观念。逐步增加有地方立法权的较大的市数量。</w:t>
      </w:r>
    </w:p>
    <w:p>
      <w:pPr>
        <w:spacing w:line="360" w:lineRule="auto"/>
        <w:ind w:firstLine="560" w:firstLineChars="200"/>
        <w:rPr>
          <w:rFonts w:hint="eastAsia"/>
          <w:sz w:val="28"/>
          <w:szCs w:val="28"/>
        </w:rPr>
      </w:pPr>
      <w:r>
        <w:rPr>
          <w:rFonts w:hint="eastAsia"/>
          <w:sz w:val="28"/>
          <w:szCs w:val="28"/>
        </w:rPr>
        <w:t>（31）深化行政执法体制改革。整合执法主体，相对集中执法权，推进综合执法，着力解决权责交叉、多头执法问题，建立权责统一、权威高效的行政执法体制。减少行政执法层级，加强食品药品、安全生产、环境保护、劳动保障、海域海岛等重点领域基层执法力量。理顺城管执法体制，提高执法和服务水平。</w:t>
      </w:r>
    </w:p>
    <w:p>
      <w:pPr>
        <w:spacing w:line="360" w:lineRule="auto"/>
        <w:ind w:firstLine="560" w:firstLineChars="200"/>
        <w:rPr>
          <w:rFonts w:hint="eastAsia"/>
          <w:sz w:val="28"/>
          <w:szCs w:val="28"/>
        </w:rPr>
      </w:pPr>
      <w:r>
        <w:rPr>
          <w:rFonts w:hint="eastAsia"/>
          <w:sz w:val="28"/>
          <w:szCs w:val="28"/>
        </w:rPr>
        <w:t>完善行政执法程序，规范执法自由裁量权，加强对行政执法的监督，全面落实行政执法责任制和执法经费由财政保障制度，做到严格规范公正文明执法。完善行政执法与刑事司法衔接机制。</w:t>
      </w:r>
    </w:p>
    <w:p>
      <w:pPr>
        <w:spacing w:line="360" w:lineRule="auto"/>
        <w:ind w:firstLine="560" w:firstLineChars="200"/>
        <w:rPr>
          <w:rFonts w:hint="eastAsia"/>
          <w:sz w:val="28"/>
          <w:szCs w:val="28"/>
        </w:rPr>
      </w:pPr>
      <w:r>
        <w:rPr>
          <w:rFonts w:hint="eastAsia"/>
          <w:sz w:val="28"/>
          <w:szCs w:val="28"/>
        </w:rPr>
        <w:t>（32）确保依法独立公正行使审判权检察权。改革司法管理体制，推动省以下地方法院、检察院人财物统一管理，探索建立与行政区划适当分离的司法管辖制度，保证国家法律统一正确实施。建立符合职业特点的司法人员管理制度，健全法官、检察官、人民警察统一招录、有序交流、逐级遴选机制，完善司法人员分类管理制度，健全法官、检察官、人民警察职业保障制度。</w:t>
      </w:r>
    </w:p>
    <w:p>
      <w:pPr>
        <w:spacing w:line="360" w:lineRule="auto"/>
        <w:ind w:firstLine="560" w:firstLineChars="200"/>
        <w:rPr>
          <w:rFonts w:hint="eastAsia"/>
          <w:sz w:val="28"/>
          <w:szCs w:val="28"/>
        </w:rPr>
      </w:pPr>
      <w:r>
        <w:rPr>
          <w:rFonts w:hint="eastAsia"/>
          <w:sz w:val="28"/>
          <w:szCs w:val="28"/>
        </w:rPr>
        <w:t>（33）健全司法权力运行机制。优化司法职权配置，健全司法权力分工负责、互相配合、互相制约机制，加强和规范对司法活动的法律监督和社会监督。</w:t>
      </w:r>
    </w:p>
    <w:p>
      <w:pPr>
        <w:spacing w:line="360" w:lineRule="auto"/>
        <w:ind w:firstLine="560" w:firstLineChars="200"/>
        <w:rPr>
          <w:rFonts w:hint="eastAsia"/>
          <w:sz w:val="28"/>
          <w:szCs w:val="28"/>
        </w:rPr>
      </w:pPr>
      <w:r>
        <w:rPr>
          <w:rFonts w:hint="eastAsia"/>
          <w:sz w:val="28"/>
          <w:szCs w:val="28"/>
        </w:rPr>
        <w:t>改革审判委员会制度，完善主审法官、合议庭办案责任制，让审理者裁判、由裁判者负责。明确各级法院职能定位，规范上下级法院审级监督关系。</w:t>
      </w:r>
    </w:p>
    <w:p>
      <w:pPr>
        <w:spacing w:line="360" w:lineRule="auto"/>
        <w:ind w:firstLine="560" w:firstLineChars="200"/>
        <w:rPr>
          <w:rFonts w:hint="eastAsia"/>
          <w:sz w:val="28"/>
          <w:szCs w:val="28"/>
        </w:rPr>
      </w:pPr>
      <w:r>
        <w:rPr>
          <w:rFonts w:hint="eastAsia"/>
          <w:sz w:val="28"/>
          <w:szCs w:val="28"/>
        </w:rPr>
        <w:t>推进审判公开、检务公开，录制并保留全程庭审资料。增强法律文书说理性，推动公开法院生效裁判文书。严格规范减刑、假释、保外就医程序，强化监督制度。广泛实行人民陪审员、人民监督员制度，拓宽人民群众有序参与司法渠道。</w:t>
      </w:r>
    </w:p>
    <w:p>
      <w:pPr>
        <w:spacing w:line="360" w:lineRule="auto"/>
        <w:ind w:firstLine="560" w:firstLineChars="200"/>
        <w:rPr>
          <w:rFonts w:hint="eastAsia"/>
          <w:sz w:val="28"/>
          <w:szCs w:val="28"/>
        </w:rPr>
      </w:pPr>
      <w:r>
        <w:rPr>
          <w:rFonts w:hint="eastAsia"/>
          <w:sz w:val="28"/>
          <w:szCs w:val="28"/>
        </w:rPr>
        <w:t>（34）完善人权司法保障制度。国家尊重和保障人权。进一步规范查封、扣押、冻结、处理涉案财物的司法程序。健全错案防止、纠正、责任追究机制，严禁刑讯逼供、体罚虐待，严格实行非法证据排除规则。逐步减少适用死刑罪名。</w:t>
      </w:r>
    </w:p>
    <w:p>
      <w:pPr>
        <w:spacing w:line="360" w:lineRule="auto"/>
        <w:ind w:firstLine="560" w:firstLineChars="200"/>
        <w:rPr>
          <w:rFonts w:hint="eastAsia"/>
          <w:sz w:val="28"/>
          <w:szCs w:val="28"/>
        </w:rPr>
      </w:pPr>
      <w:r>
        <w:rPr>
          <w:rFonts w:hint="eastAsia"/>
          <w:sz w:val="28"/>
          <w:szCs w:val="28"/>
        </w:rPr>
        <w:t>废止劳动教养制度，完善对违法犯罪行为的惩治和矫正法律，健全社区矫正制度。</w:t>
      </w:r>
    </w:p>
    <w:p>
      <w:pPr>
        <w:spacing w:line="360" w:lineRule="auto"/>
        <w:ind w:firstLine="560" w:firstLineChars="200"/>
        <w:rPr>
          <w:rFonts w:hint="eastAsia"/>
          <w:sz w:val="28"/>
          <w:szCs w:val="28"/>
        </w:rPr>
      </w:pPr>
      <w:r>
        <w:rPr>
          <w:rFonts w:hint="eastAsia"/>
          <w:sz w:val="28"/>
          <w:szCs w:val="28"/>
        </w:rPr>
        <w:t>健全国家司法救助制度，完善法律援助制度。完善律师执业权利保障机制和违法违规执业惩戒制度，加强职业道德建设，发挥律师在依法维护公民和法人合法权益方面的重要作用。</w:t>
      </w:r>
    </w:p>
    <w:p>
      <w:pPr>
        <w:spacing w:line="360" w:lineRule="auto"/>
        <w:ind w:firstLine="560" w:firstLineChars="200"/>
        <w:rPr>
          <w:rFonts w:hint="eastAsia"/>
          <w:sz w:val="28"/>
          <w:szCs w:val="28"/>
        </w:rPr>
      </w:pPr>
      <w:r>
        <w:rPr>
          <w:rFonts w:hint="eastAsia"/>
          <w:sz w:val="28"/>
          <w:szCs w:val="28"/>
        </w:rPr>
        <w:t>十、强化权力运行制约和监督体系</w:t>
      </w:r>
    </w:p>
    <w:p>
      <w:pPr>
        <w:spacing w:line="360" w:lineRule="auto"/>
        <w:ind w:firstLine="560" w:firstLineChars="200"/>
        <w:rPr>
          <w:rFonts w:hint="eastAsia"/>
          <w:sz w:val="28"/>
          <w:szCs w:val="28"/>
        </w:rPr>
      </w:pPr>
      <w:r>
        <w:rPr>
          <w:rFonts w:hint="eastAsia"/>
          <w:sz w:val="28"/>
          <w:szCs w:val="28"/>
        </w:rPr>
        <w:t>坚持用制度管权管事管人，让人民监督权力，让权力在阳光下运行，是把权力关进制度笼子的根本之策。必须构建决策科学、执行坚决、监督有力的权力运行体系，健全惩治和预防腐败体系，建设廉洁政治，努力实现干部清正、政府清廉、政治清明。</w:t>
      </w:r>
    </w:p>
    <w:p>
      <w:pPr>
        <w:spacing w:line="360" w:lineRule="auto"/>
        <w:ind w:firstLine="560" w:firstLineChars="200"/>
        <w:rPr>
          <w:rFonts w:hint="eastAsia"/>
          <w:sz w:val="28"/>
          <w:szCs w:val="28"/>
        </w:rPr>
      </w:pPr>
      <w:r>
        <w:rPr>
          <w:rFonts w:hint="eastAsia"/>
          <w:sz w:val="28"/>
          <w:szCs w:val="28"/>
        </w:rPr>
        <w:t>（35）形成科学有效的权力制约和协调机制。完善党和国家领导体制，坚持民主集中制，充分发挥党的领导核心作用。规范各级党政主要领导干部职责权限，科学配置党政部门及内设机构权力和职能，明确职责定位和工作任务。</w:t>
      </w:r>
    </w:p>
    <w:p>
      <w:pPr>
        <w:spacing w:line="360" w:lineRule="auto"/>
        <w:ind w:firstLine="560" w:firstLineChars="200"/>
        <w:rPr>
          <w:rFonts w:hint="eastAsia"/>
          <w:sz w:val="28"/>
          <w:szCs w:val="28"/>
        </w:rPr>
      </w:pPr>
      <w:r>
        <w:rPr>
          <w:rFonts w:hint="eastAsia"/>
          <w:sz w:val="28"/>
          <w:szCs w:val="28"/>
        </w:rPr>
        <w:t>加强和改进对主要领导干部行使权力的制约和监督，加强行政监察和审计监督。</w:t>
      </w:r>
    </w:p>
    <w:p>
      <w:pPr>
        <w:spacing w:line="360" w:lineRule="auto"/>
        <w:ind w:firstLine="560" w:firstLineChars="200"/>
        <w:rPr>
          <w:rFonts w:hint="eastAsia"/>
          <w:sz w:val="28"/>
          <w:szCs w:val="28"/>
        </w:rPr>
      </w:pPr>
      <w:r>
        <w:rPr>
          <w:rFonts w:hint="eastAsia"/>
          <w:sz w:val="28"/>
          <w:szCs w:val="28"/>
        </w:rPr>
        <w:t>推行地方各级政府及其工作部门权力清单制度，依法公开权力运行流程。完善党务、政务和各领域办事公开制度，推进决策公开、管理公开、服务公开、结果公开。</w:t>
      </w:r>
    </w:p>
    <w:p>
      <w:pPr>
        <w:spacing w:line="360" w:lineRule="auto"/>
        <w:ind w:firstLine="560" w:firstLineChars="200"/>
        <w:rPr>
          <w:rFonts w:hint="eastAsia"/>
          <w:sz w:val="28"/>
          <w:szCs w:val="28"/>
        </w:rPr>
      </w:pPr>
      <w:r>
        <w:rPr>
          <w:rFonts w:hint="eastAsia"/>
          <w:sz w:val="28"/>
          <w:szCs w:val="28"/>
        </w:rPr>
        <w:t>（36）加强反腐败体制机制创新和制度保障。加强党对党风廉政建设和反腐败工作统一领导。改革党的纪律检查体制，健全反腐败领导体制和工作机制，改革和完善各级反腐败协调小组职能。</w:t>
      </w:r>
    </w:p>
    <w:p>
      <w:pPr>
        <w:spacing w:line="360" w:lineRule="auto"/>
        <w:ind w:firstLine="560" w:firstLineChars="200"/>
        <w:rPr>
          <w:rFonts w:hint="eastAsia"/>
          <w:sz w:val="28"/>
          <w:szCs w:val="28"/>
        </w:rPr>
      </w:pPr>
      <w:r>
        <w:rPr>
          <w:rFonts w:hint="eastAsia"/>
          <w:sz w:val="28"/>
          <w:szCs w:val="28"/>
        </w:rPr>
        <w:t>落实党风廉政建设责任制，党委负主体责任，纪委负监督责任，制定实施切实可行的责任追究制度。各级纪委要履行协助党委加强党风建设和组织协调反腐败工作的职责，加强对同级党委特别是常委会成员的监督，更好发挥党内监督专门机关作用。</w:t>
      </w:r>
    </w:p>
    <w:p>
      <w:pPr>
        <w:spacing w:line="360" w:lineRule="auto"/>
        <w:ind w:firstLine="560" w:firstLineChars="200"/>
        <w:rPr>
          <w:rFonts w:hint="eastAsia"/>
          <w:sz w:val="28"/>
          <w:szCs w:val="28"/>
        </w:rPr>
      </w:pPr>
      <w:r>
        <w:rPr>
          <w:rFonts w:hint="eastAsia"/>
          <w:sz w:val="28"/>
          <w:szCs w:val="28"/>
        </w:rPr>
        <w:t>推动党的纪律检查工作双重领导体制具体化、程序化、制度化，强化上级纪委对下级纪委的领导。查办腐败案件以上级纪委领导为主，线索处置和案件查办在向同级党委报告的同时必须向上级纪委报告。各级纪委书记、副书记的提名和考察以上级纪委会同组织部门为主。</w:t>
      </w:r>
    </w:p>
    <w:p>
      <w:pPr>
        <w:spacing w:line="360" w:lineRule="auto"/>
        <w:ind w:firstLine="560" w:firstLineChars="200"/>
        <w:rPr>
          <w:rFonts w:hint="eastAsia"/>
          <w:sz w:val="28"/>
          <w:szCs w:val="28"/>
        </w:rPr>
      </w:pPr>
      <w:r>
        <w:rPr>
          <w:rFonts w:hint="eastAsia"/>
          <w:sz w:val="28"/>
          <w:szCs w:val="28"/>
        </w:rPr>
        <w:t>全面落实中央纪委向中央一级党和国家机关派驻纪检机构，实行统一名称、统一管理。派驻机构对派出机关负责，履行监督职责。改进中央和省区市巡视制度，做到对地方、部门、企事业单位全覆盖。</w:t>
      </w:r>
    </w:p>
    <w:p>
      <w:pPr>
        <w:spacing w:line="360" w:lineRule="auto"/>
        <w:rPr>
          <w:rFonts w:hint="eastAsia"/>
          <w:sz w:val="28"/>
          <w:szCs w:val="28"/>
        </w:rPr>
      </w:pPr>
      <w:r>
        <w:rPr>
          <w:rFonts w:hint="eastAsia"/>
          <w:sz w:val="28"/>
          <w:szCs w:val="28"/>
        </w:rPr>
        <w:t>健全反腐倡廉法规制度体系，完善惩治和预防腐败、防控廉政风险、防止利益冲突、领导干部报告个人有关事项、任职回避等方面法律法规，推行新提任领导干部有关事项公开制度试点。健全民主监督、法律监督、舆论监督机制，运用和规范互联网监督。</w:t>
      </w:r>
    </w:p>
    <w:p>
      <w:pPr>
        <w:spacing w:line="360" w:lineRule="auto"/>
        <w:ind w:firstLine="560" w:firstLineChars="200"/>
        <w:rPr>
          <w:rFonts w:hint="eastAsia"/>
          <w:sz w:val="28"/>
          <w:szCs w:val="28"/>
        </w:rPr>
      </w:pPr>
      <w:r>
        <w:rPr>
          <w:rFonts w:hint="eastAsia"/>
          <w:sz w:val="28"/>
          <w:szCs w:val="28"/>
        </w:rPr>
        <w:t>（37）健全改进作风常态化制度。围绕反对形式主义、官僚主义、享乐主义和奢靡之风，加快体制机制改革和建设。健全领导干部带头改进作风、深入基层调查研究机制，完善直接联系和服务群众制度。改革会议公文制度，从中央做起带头减少会议、文件，着力改进会风文风。健全严格的财务预算、核准和审计制度，着力控制“三公”经费支出和楼堂馆所建设。完善选人用人专项检查和责任追究制度，着力纠正跑官要官等不正之风。改革政绩考核机制，着力解决“形象工程”、“政绩工程”以及不作为、乱作为等问题。</w:t>
      </w:r>
    </w:p>
    <w:p>
      <w:pPr>
        <w:spacing w:line="360" w:lineRule="auto"/>
        <w:ind w:firstLine="560" w:firstLineChars="200"/>
        <w:rPr>
          <w:rFonts w:hint="eastAsia"/>
          <w:sz w:val="28"/>
          <w:szCs w:val="28"/>
        </w:rPr>
      </w:pPr>
      <w:r>
        <w:rPr>
          <w:rFonts w:hint="eastAsia"/>
          <w:sz w:val="28"/>
          <w:szCs w:val="28"/>
        </w:rPr>
        <w:t>规范并严格执行领导干部工作生活保障制度，不准多处占用住房和办公用房，不准超标准配备办公用房和生活用房，不准违规配备公车，不准违规配备秘书，不准超规格警卫，不准超标准进行公务接待，严肃查处违反规定超标准享受待遇等问题。探索实行官邸制。</w:t>
      </w:r>
    </w:p>
    <w:p>
      <w:pPr>
        <w:spacing w:line="360" w:lineRule="auto"/>
        <w:ind w:firstLine="560" w:firstLineChars="200"/>
        <w:rPr>
          <w:rFonts w:hint="eastAsia"/>
          <w:sz w:val="28"/>
          <w:szCs w:val="28"/>
        </w:rPr>
      </w:pPr>
      <w:r>
        <w:rPr>
          <w:rFonts w:hint="eastAsia"/>
          <w:sz w:val="28"/>
          <w:szCs w:val="28"/>
        </w:rPr>
        <w:t>完善并严格执行领导干部亲属经商、担任公职和社会组织职务、出国定居等相关制度规定，防止领导干部利用公共权力或自身影响为亲属和其他特定关系人谋取私利，坚决反对特权思想和作风。</w:t>
      </w:r>
    </w:p>
    <w:p>
      <w:pPr>
        <w:spacing w:line="360" w:lineRule="auto"/>
        <w:ind w:firstLine="560" w:firstLineChars="200"/>
        <w:rPr>
          <w:rFonts w:hint="eastAsia"/>
          <w:sz w:val="28"/>
          <w:szCs w:val="28"/>
        </w:rPr>
      </w:pPr>
      <w:r>
        <w:rPr>
          <w:rFonts w:hint="eastAsia"/>
          <w:sz w:val="28"/>
          <w:szCs w:val="28"/>
        </w:rPr>
        <w:t>十一、推进文化体制机制创新</w:t>
      </w:r>
    </w:p>
    <w:p>
      <w:pPr>
        <w:spacing w:line="360" w:lineRule="auto"/>
        <w:ind w:firstLine="560" w:firstLineChars="200"/>
        <w:rPr>
          <w:rFonts w:hint="eastAsia"/>
          <w:sz w:val="28"/>
          <w:szCs w:val="28"/>
        </w:rPr>
      </w:pPr>
      <w:r>
        <w:rPr>
          <w:rFonts w:hint="eastAsia"/>
          <w:sz w:val="28"/>
          <w:szCs w:val="28"/>
        </w:rPr>
        <w:t>建设社会主义文化强国，增强国家文化软实力，必须坚持社会主义先进文化前进方向，坚持中国特色社会主义文化发展道路，培育和践行社会主义核心价值观，巩固马克思主义在意识形态领域的指导地位，巩固全党全国各族人民团结奋斗的共同思想基础。坚持以人民为中心的工作导向，坚持把社会效益放在首位、社会效益和经济效益相统一，以激发全民族文化创造活力为中心环节，进一步深化文化体制改革。</w:t>
      </w:r>
    </w:p>
    <w:p>
      <w:pPr>
        <w:spacing w:line="360" w:lineRule="auto"/>
        <w:ind w:firstLine="560" w:firstLineChars="200"/>
        <w:rPr>
          <w:rFonts w:hint="eastAsia"/>
          <w:sz w:val="28"/>
          <w:szCs w:val="28"/>
        </w:rPr>
      </w:pPr>
      <w:r>
        <w:rPr>
          <w:rFonts w:hint="eastAsia"/>
          <w:sz w:val="28"/>
          <w:szCs w:val="28"/>
        </w:rPr>
        <w:t>（38）完善文化管理体制。按照政企分开、政事分开原则，推动政府部门由办文化向管文化转变，推动党政部门与其所属的文化企事业单位进一步理顺关系。建立党委和政府监管国有文化资产的管理机构，实行管人管事管资产管导向相统一。</w:t>
      </w:r>
    </w:p>
    <w:p>
      <w:pPr>
        <w:spacing w:line="360" w:lineRule="auto"/>
        <w:ind w:firstLine="560" w:firstLineChars="200"/>
        <w:rPr>
          <w:rFonts w:hint="eastAsia"/>
          <w:sz w:val="28"/>
          <w:szCs w:val="28"/>
        </w:rPr>
      </w:pPr>
      <w:r>
        <w:rPr>
          <w:rFonts w:hint="eastAsia"/>
          <w:sz w:val="28"/>
          <w:szCs w:val="28"/>
        </w:rPr>
        <w:t>健全坚持正确舆论导向的体制机制。健全基础管理、内容管理、行业管理以及网络违法犯罪防范和打击等工作联动机制，健全网络突发事件处置机制，形成正面引导和依法管理相结合的网络舆论工作格局。整合新闻媒体资源，推动传统媒体和新兴媒体融合发展。推动新闻发布制度化。严格新闻工作者职业资格制度，重视新型媒介运用和管理，规范传播秩序。</w:t>
      </w:r>
    </w:p>
    <w:p>
      <w:pPr>
        <w:spacing w:line="360" w:lineRule="auto"/>
        <w:ind w:firstLine="560" w:firstLineChars="200"/>
        <w:rPr>
          <w:rFonts w:hint="eastAsia"/>
          <w:sz w:val="28"/>
          <w:szCs w:val="28"/>
        </w:rPr>
      </w:pPr>
      <w:r>
        <w:rPr>
          <w:rFonts w:hint="eastAsia"/>
          <w:sz w:val="28"/>
          <w:szCs w:val="28"/>
        </w:rPr>
        <w:t>（39）建立健全现代文化市场体系。完善文化市场准入和退出机制，鼓励各类市场主体公平竞争、优胜劣汰，促进文化资源在全国范围内流动。继续推进国有经营性文化单位转企改制，加快公司制、股份制改造。对按规定转制的重要国有传媒企业探索实行特殊管理股制度。推动文化企业跨地区、跨行业、跨所有制兼并重组，提高文化产业规模化、集约化、专业化水平。</w:t>
      </w:r>
    </w:p>
    <w:p>
      <w:pPr>
        <w:spacing w:line="360" w:lineRule="auto"/>
        <w:ind w:firstLine="560" w:firstLineChars="200"/>
        <w:rPr>
          <w:rFonts w:hint="eastAsia"/>
          <w:sz w:val="28"/>
          <w:szCs w:val="28"/>
        </w:rPr>
      </w:pPr>
      <w:r>
        <w:rPr>
          <w:rFonts w:hint="eastAsia"/>
          <w:sz w:val="28"/>
          <w:szCs w:val="28"/>
        </w:rPr>
        <w:t>鼓励非公有制文化企业发展，降低社会资本进入门槛，允许参与对外出版、网络出版，允许以控股形式参与国有影视制作机构、文艺院团改制经营。支持各种形式小微文化企业发展。</w:t>
      </w:r>
    </w:p>
    <w:p>
      <w:pPr>
        <w:spacing w:line="360" w:lineRule="auto"/>
        <w:ind w:firstLine="560" w:firstLineChars="200"/>
        <w:rPr>
          <w:rFonts w:hint="eastAsia"/>
          <w:sz w:val="28"/>
          <w:szCs w:val="28"/>
        </w:rPr>
      </w:pPr>
      <w:r>
        <w:rPr>
          <w:rFonts w:hint="eastAsia"/>
          <w:sz w:val="28"/>
          <w:szCs w:val="28"/>
        </w:rPr>
        <w:t>在坚持出版权、播出权特许经营前提下，允许制作和出版、制作和播出分开。建立多层次文化产品和要素市场，鼓励金融资本、社会资本、文化资源相结合。完善文化经济政策，扩大政府文化资助和文化采购，加强版权保护。健全文化产品评价体系，改革评奖制度，推出更多文化精品。</w:t>
      </w:r>
    </w:p>
    <w:p>
      <w:pPr>
        <w:spacing w:line="360" w:lineRule="auto"/>
        <w:ind w:firstLine="560" w:firstLineChars="200"/>
        <w:rPr>
          <w:rFonts w:hint="eastAsia"/>
          <w:sz w:val="28"/>
          <w:szCs w:val="28"/>
        </w:rPr>
      </w:pPr>
      <w:r>
        <w:rPr>
          <w:rFonts w:hint="eastAsia"/>
          <w:sz w:val="28"/>
          <w:szCs w:val="28"/>
        </w:rPr>
        <w:t>（40）构建现代公共文化服务体系。建立公共文化服务体系建设协调机制，统筹服务设施网络建设，促进基本公共文化服务标准化、均等化。建立群众评价和反馈机制，推动文化惠民项目与群众文化需求有效对接。整合基层宣传文化、党员教育、科学普及、体育健身等设施，建设综合性文化服务中心。</w:t>
      </w:r>
    </w:p>
    <w:p>
      <w:pPr>
        <w:spacing w:line="360" w:lineRule="auto"/>
        <w:ind w:firstLine="560" w:firstLineChars="200"/>
        <w:rPr>
          <w:rFonts w:hint="eastAsia"/>
          <w:sz w:val="28"/>
          <w:szCs w:val="28"/>
        </w:rPr>
      </w:pPr>
      <w:r>
        <w:rPr>
          <w:rFonts w:hint="eastAsia"/>
          <w:sz w:val="28"/>
          <w:szCs w:val="28"/>
        </w:rPr>
        <w:t>明确不同文化事业单位功能定位，建立法人治理结构，完善绩效考核机制。推动公共图书馆、博物馆、文化馆、科技馆等组建理事会，吸纳有关方面代表、专业人士、各界群众参与管理。</w:t>
      </w:r>
    </w:p>
    <w:p>
      <w:pPr>
        <w:spacing w:line="360" w:lineRule="auto"/>
        <w:rPr>
          <w:rFonts w:hint="eastAsia"/>
          <w:sz w:val="28"/>
          <w:szCs w:val="28"/>
        </w:rPr>
      </w:pPr>
      <w:r>
        <w:rPr>
          <w:rFonts w:hint="eastAsia"/>
          <w:sz w:val="28"/>
          <w:szCs w:val="28"/>
        </w:rPr>
        <w:t>引入竞争机制，推动公共文化服务社会化发展。鼓励社会力量、社会资本参与公共文化服务体系建设，培育文化非营利组织。</w:t>
      </w:r>
    </w:p>
    <w:p>
      <w:pPr>
        <w:spacing w:line="360" w:lineRule="auto"/>
        <w:ind w:firstLine="560" w:firstLineChars="200"/>
        <w:rPr>
          <w:rFonts w:hint="eastAsia"/>
          <w:sz w:val="28"/>
          <w:szCs w:val="28"/>
        </w:rPr>
      </w:pPr>
      <w:r>
        <w:rPr>
          <w:rFonts w:hint="eastAsia"/>
          <w:sz w:val="28"/>
          <w:szCs w:val="28"/>
        </w:rPr>
        <w:t>（41）提高文化开放水平。坚持政府主导、企业主体、市场运作、社会参与，扩大对外文化交流，加强国际传播能力和对外话语体系建设，推动中华文化走向世界。理顺内宣外宣体制，支持重点媒体面向国内国际发展。培育外向型文化企业，支持文化企业到境外开拓市场。鼓励社会组织、中资机构等参与孔子学院和海外文化中心建设，承担人文交流项目。</w:t>
      </w:r>
    </w:p>
    <w:p>
      <w:pPr>
        <w:spacing w:line="360" w:lineRule="auto"/>
        <w:ind w:firstLine="560" w:firstLineChars="200"/>
        <w:rPr>
          <w:rFonts w:hint="eastAsia"/>
          <w:sz w:val="28"/>
          <w:szCs w:val="28"/>
        </w:rPr>
      </w:pPr>
      <w:r>
        <w:rPr>
          <w:rFonts w:hint="eastAsia"/>
          <w:sz w:val="28"/>
          <w:szCs w:val="28"/>
        </w:rPr>
        <w:t>积极吸收借鉴国外一切优秀文化成果，引进有利于我国文化发展的人才、技术、经营管理经验。切实维护国家文化安全。</w:t>
      </w:r>
    </w:p>
    <w:p>
      <w:pPr>
        <w:spacing w:line="360" w:lineRule="auto"/>
        <w:ind w:firstLine="560" w:firstLineChars="200"/>
        <w:rPr>
          <w:rFonts w:hint="eastAsia"/>
          <w:sz w:val="28"/>
          <w:szCs w:val="28"/>
        </w:rPr>
      </w:pPr>
      <w:r>
        <w:rPr>
          <w:rFonts w:hint="eastAsia"/>
          <w:sz w:val="28"/>
          <w:szCs w:val="28"/>
        </w:rPr>
        <w:t>十二、推进社会事业改革创新</w:t>
      </w:r>
    </w:p>
    <w:p>
      <w:pPr>
        <w:spacing w:line="360" w:lineRule="auto"/>
        <w:ind w:firstLine="560" w:firstLineChars="200"/>
        <w:rPr>
          <w:rFonts w:hint="eastAsia"/>
          <w:sz w:val="28"/>
          <w:szCs w:val="28"/>
        </w:rPr>
      </w:pPr>
      <w:r>
        <w:rPr>
          <w:rFonts w:hint="eastAsia"/>
          <w:sz w:val="28"/>
          <w:szCs w:val="28"/>
        </w:rPr>
        <w:t>实现发展成果更多更公平惠及全体人民，必须加快社会事业改革，解决好人民最关心最直接最现实的利益问题，努力为社会提供多样化服务，更好满足人民需求。</w:t>
      </w:r>
    </w:p>
    <w:p>
      <w:pPr>
        <w:spacing w:line="360" w:lineRule="auto"/>
        <w:ind w:firstLine="560" w:firstLineChars="200"/>
        <w:rPr>
          <w:rFonts w:hint="eastAsia"/>
          <w:sz w:val="28"/>
          <w:szCs w:val="28"/>
        </w:rPr>
      </w:pPr>
      <w:r>
        <w:rPr>
          <w:rFonts w:hint="eastAsia"/>
          <w:sz w:val="28"/>
          <w:szCs w:val="28"/>
        </w:rPr>
        <w:t>（42）深化教育领域综合改革。全面贯彻党的教育方针，坚持立德树人，加强社会主义核心价值体系教育，完善中华优秀传统文化教育，形成爱学习、爱劳动、爱祖国活动的有效形式和长效机制，增强学生社会责任感、创新精神、实践能力。强化体育课和课外锻炼，促进青少年身心健康、体魄强健。改进美育教学，提高学生审美和人文素养。大力促进教育公平，健全家庭经济困难学生资助体系，构建利用信息化手段扩大优质教育资源覆盖面的有效机制，逐步缩小区域、城乡、校际差距。统筹城乡义务教育资源均衡配置，实行公办学校标准化建设和校长教师交流轮岗，不设重点学校重点班，破解择校难题，标本兼治减轻学生课业负担。加快现代职业教育体系建设，深化产教融合、校企合作，培养高素质劳动者和技能型人才。创新高校人才培养机制，促进高校办出特色争创一流。推进学前教育、特殊教育、继续教育改革发展。</w:t>
      </w:r>
    </w:p>
    <w:p>
      <w:pPr>
        <w:spacing w:line="360" w:lineRule="auto"/>
        <w:ind w:firstLine="560" w:firstLineChars="200"/>
        <w:rPr>
          <w:rFonts w:hint="eastAsia"/>
          <w:sz w:val="28"/>
          <w:szCs w:val="28"/>
        </w:rPr>
      </w:pPr>
      <w:r>
        <w:rPr>
          <w:rFonts w:hint="eastAsia"/>
          <w:sz w:val="28"/>
          <w:szCs w:val="28"/>
        </w:rPr>
        <w:t>推进考试招生制度改革，探索招生和考试相对分离、学生考试多次选择、学校依法自主招生、专业机构组织实施、政府宏观管理、社会参与监督的运行机制，从根本上解决一考定终身的弊端。义务教育免试就近入学，试行学区制和九年一贯对口招生。推行初高中学业水平考试和综合素质评价。加快推进职业院校分类招考或注册入学。逐步推行普通高校基于统一高考和高中学业水平考试成绩的综合评价多元录取机制。探索全国统考减少科目、不分文理科、外语等科目社会化考试一年多考。试行普通高校、高职院校、成人高校之间学分转换，拓宽终身学习通道。</w:t>
      </w:r>
    </w:p>
    <w:p>
      <w:pPr>
        <w:spacing w:line="360" w:lineRule="auto"/>
        <w:ind w:firstLine="560" w:firstLineChars="200"/>
        <w:rPr>
          <w:rFonts w:hint="eastAsia"/>
          <w:sz w:val="28"/>
          <w:szCs w:val="28"/>
        </w:rPr>
      </w:pPr>
      <w:r>
        <w:rPr>
          <w:rFonts w:hint="eastAsia"/>
          <w:sz w:val="28"/>
          <w:szCs w:val="28"/>
        </w:rPr>
        <w:t>深入推进管办评分离，扩大省级政府教育统筹权和学校办学自主权，完善学校内部治理结构。强化国家教育督导，委托社会组织开展教育评估监测。健全政府补贴、政府购买服务、助学贷款、基金奖励、捐资激励等制度，鼓励社会力量兴办教育。</w:t>
      </w:r>
    </w:p>
    <w:p>
      <w:pPr>
        <w:spacing w:line="360" w:lineRule="auto"/>
        <w:ind w:firstLine="560" w:firstLineChars="200"/>
        <w:rPr>
          <w:rFonts w:hint="eastAsia"/>
          <w:sz w:val="28"/>
          <w:szCs w:val="28"/>
        </w:rPr>
      </w:pPr>
      <w:r>
        <w:rPr>
          <w:rFonts w:hint="eastAsia"/>
          <w:sz w:val="28"/>
          <w:szCs w:val="28"/>
        </w:rPr>
        <w:t>（43）健全促进就业创业体制机制。建立经济发展和扩大就业的联动机制，健全政府促进就业责任制度。规范招人用人制度，消除城乡、行业、身份、性别等一切影响平等就业的制度障碍和就业歧视。完善扶持创业的优惠政策，形成政府激励创业、社会支持创业、劳动者勇于创业新机制。完善城乡均等的公共就业创业服务体系，构建劳动者终身职业培训体系。增强失业保险制度预防失业、促进就业功能，完善就业失业监测统计制度。创新劳动关系协调机制，畅通职工表达合理诉求渠道。</w:t>
      </w:r>
    </w:p>
    <w:p>
      <w:pPr>
        <w:spacing w:line="360" w:lineRule="auto"/>
        <w:ind w:firstLine="560" w:firstLineChars="200"/>
        <w:rPr>
          <w:rFonts w:hint="eastAsia"/>
          <w:sz w:val="28"/>
          <w:szCs w:val="28"/>
        </w:rPr>
      </w:pPr>
      <w:r>
        <w:rPr>
          <w:rFonts w:hint="eastAsia"/>
          <w:sz w:val="28"/>
          <w:szCs w:val="28"/>
        </w:rPr>
        <w:t>促进以高校毕业生为重点的青年就业和农村转移劳动力、城镇困难人员、退役军人就业。结合产业升级开发更多适合高校毕业生的就业岗位。政府购买基层公共管理和社会服务岗位更多用于吸纳高校毕业生就业。健全鼓励高校毕业生到基层工作的服务保障机制，提高公务员定向招录和事业单位优先招聘比例。实行激励高校毕业生自主创业政策，整合发展国家和省级高校毕业生就业创业基金。实施离校未就业高校毕业生就业促进计划，把未就业的纳入就业见习、技能培训等就业准备活动之中，对有特殊困难的实行全程就业服务。</w:t>
      </w:r>
    </w:p>
    <w:p>
      <w:pPr>
        <w:spacing w:line="360" w:lineRule="auto"/>
        <w:ind w:firstLine="560" w:firstLineChars="200"/>
        <w:rPr>
          <w:rFonts w:hint="eastAsia"/>
          <w:sz w:val="28"/>
          <w:szCs w:val="28"/>
        </w:rPr>
      </w:pPr>
      <w:r>
        <w:rPr>
          <w:rFonts w:hint="eastAsia"/>
          <w:sz w:val="28"/>
          <w:szCs w:val="28"/>
        </w:rPr>
        <w:t>（44）形成合理有序的收入分配格局。着重保护劳动所得，努力实现劳动报酬增长和劳动生产率提高同步，提高劳动报酬在初次分配中的比重。健全工资决定和正常增长机制，完善最低工资和工资支付保障制度，完善企业工资集体协商制度。改革机关事业单位工资和津贴补贴制度，完善艰苦边远地区津贴增长机制。健全资本、知识、技术、管理等由要素市场决定的报酬机制。扩展投资和租赁服务等途径，优化上市公司投资者回报机制，保护投资者尤其是中小投资者合法权益，多渠道增加居民财产性收入。</w:t>
      </w:r>
    </w:p>
    <w:p>
      <w:pPr>
        <w:spacing w:line="360" w:lineRule="auto"/>
        <w:ind w:firstLine="560" w:firstLineChars="200"/>
        <w:rPr>
          <w:rFonts w:hint="eastAsia"/>
          <w:sz w:val="28"/>
          <w:szCs w:val="28"/>
        </w:rPr>
      </w:pPr>
      <w:r>
        <w:rPr>
          <w:rFonts w:hint="eastAsia"/>
          <w:sz w:val="28"/>
          <w:szCs w:val="28"/>
        </w:rPr>
        <w:t>完善以税收、社会保障、转移支付为主要手段的再分配调节机制，加大税收调节力度。建立公共资源出让收益合理共享机制。完善慈善捐助减免税制度，支持慈善事业发挥扶贫济困积极作用。</w:t>
      </w:r>
    </w:p>
    <w:p>
      <w:pPr>
        <w:spacing w:line="360" w:lineRule="auto"/>
        <w:ind w:firstLine="560" w:firstLineChars="200"/>
        <w:rPr>
          <w:rFonts w:hint="eastAsia"/>
          <w:sz w:val="28"/>
          <w:szCs w:val="28"/>
        </w:rPr>
      </w:pPr>
      <w:r>
        <w:rPr>
          <w:rFonts w:hint="eastAsia"/>
          <w:sz w:val="28"/>
          <w:szCs w:val="28"/>
        </w:rPr>
        <w:t>规范收入分配秩序，完善收入分配调控体制机制和政策体系，建立个人收入和财产信息系统，保护合法收入，调节过高收入，清理规范隐性收入，取缔非法收入，增加低收入者收入，扩大中等收入者比重，努力缩小城乡、区域、行业收入分配差距，逐步形成橄榄型分配格局。</w:t>
      </w:r>
    </w:p>
    <w:p>
      <w:pPr>
        <w:spacing w:line="360" w:lineRule="auto"/>
        <w:ind w:firstLine="560" w:firstLineChars="200"/>
        <w:rPr>
          <w:rFonts w:hint="eastAsia"/>
          <w:sz w:val="28"/>
          <w:szCs w:val="28"/>
        </w:rPr>
      </w:pPr>
      <w:r>
        <w:rPr>
          <w:rFonts w:hint="eastAsia"/>
          <w:sz w:val="28"/>
          <w:szCs w:val="28"/>
        </w:rPr>
        <w:t>（45）建立更加公平可持续的社会保障制度。坚持社会统筹和个人账户相结合的基本养老保险制度，完善个人账户制度，健全多缴多得激励机制，确保参保人权益，实现基础养老金全国统筹，坚持精算平衡原则。推进机关事业单位养老保险制度改革。整合城乡居民基本养老保险制度、基本医疗保险制度。推进城乡最低生活保障制度统筹发展。建立健全合理兼顾各类人员的社会保障待遇确定和正常调整机制。完善社会保险关系转移接续政策，扩大参保缴费覆盖面，适时适当降低社会保险费率。研究制定渐进式延迟退休年龄政策。加快健全社会保障管理体制和经办服务体系。健全符合国情的住房保障和供应体系，建立公开规范的住房公积金制度，改进住房公积金提取、使用、监管机制。</w:t>
      </w:r>
    </w:p>
    <w:p>
      <w:pPr>
        <w:spacing w:line="360" w:lineRule="auto"/>
        <w:ind w:firstLine="560" w:firstLineChars="200"/>
        <w:rPr>
          <w:rFonts w:hint="eastAsia"/>
          <w:sz w:val="28"/>
          <w:szCs w:val="28"/>
        </w:rPr>
      </w:pPr>
      <w:r>
        <w:rPr>
          <w:rFonts w:hint="eastAsia"/>
          <w:sz w:val="28"/>
          <w:szCs w:val="28"/>
        </w:rPr>
        <w:t>健全社会保障财政投入制度，完善社会保障预算制度。加强社会保险基金投资管理和监督，推进基金市场化、多元化投资运营。制定实施免税、延期征税等优惠政策，加快发展企业年金、职业年金、商业保险，构建多层次社会保障体系。</w:t>
      </w:r>
    </w:p>
    <w:p>
      <w:pPr>
        <w:spacing w:line="360" w:lineRule="auto"/>
        <w:ind w:firstLine="560" w:firstLineChars="200"/>
        <w:rPr>
          <w:rFonts w:hint="eastAsia"/>
          <w:sz w:val="28"/>
          <w:szCs w:val="28"/>
        </w:rPr>
      </w:pPr>
      <w:r>
        <w:rPr>
          <w:rFonts w:hint="eastAsia"/>
          <w:sz w:val="28"/>
          <w:szCs w:val="28"/>
        </w:rPr>
        <w:t>积极应对人口老龄化，加快建立社会养老服务体系和发展老年服务产业。健全农村留守儿童、妇女、老年人关爱服务体系，健全残疾人权益保障、困境儿童分类保障制度。</w:t>
      </w:r>
    </w:p>
    <w:p>
      <w:pPr>
        <w:spacing w:line="360" w:lineRule="auto"/>
        <w:ind w:firstLine="560" w:firstLineChars="200"/>
        <w:rPr>
          <w:rFonts w:hint="eastAsia"/>
          <w:sz w:val="28"/>
          <w:szCs w:val="28"/>
        </w:rPr>
      </w:pPr>
      <w:r>
        <w:rPr>
          <w:rFonts w:hint="eastAsia"/>
          <w:sz w:val="28"/>
          <w:szCs w:val="28"/>
        </w:rPr>
        <w:t>（46）深化医药卫生体制改革。统筹推进医疗保障、医疗服务、公共卫生、药品供应、监管体制综合改革。深化基层医疗卫生机构综合改革，健全网络化城乡基层医疗卫生服务运行机制。加快公立医院改革，落实政府责任，建立科学的医疗绩效评价机制和适应行业特点的人才培养、人事薪酬制度。完善合理分级诊疗模式，建立社区医生和居民契约服务关系。充分利用信息化手段，促进优质医疗资源纵向流动。加强区域公共卫生服务资源整合。取消以药补医，理顺医药价格，建立科学补偿机制。改革医保支付方式，健全全民医保体系。加快健全重特大疾病医疗保险和救助制度。完善中医药事业发展政策和机制。</w:t>
      </w:r>
    </w:p>
    <w:p>
      <w:pPr>
        <w:spacing w:line="360" w:lineRule="auto"/>
        <w:ind w:firstLine="560" w:firstLineChars="200"/>
        <w:rPr>
          <w:rFonts w:hint="eastAsia"/>
          <w:sz w:val="28"/>
          <w:szCs w:val="28"/>
        </w:rPr>
      </w:pPr>
      <w:r>
        <w:rPr>
          <w:rFonts w:hint="eastAsia"/>
          <w:sz w:val="28"/>
          <w:szCs w:val="28"/>
        </w:rPr>
        <w:t>鼓励社会办医，优先支持举办非营利性医疗机构。社会资金可直接投向资源稀缺及满足多元需求服务领域，多种形式参与公立医院改制重组。允许医师多点执业，允许民办医疗机构纳入医保定点范围。</w:t>
      </w:r>
    </w:p>
    <w:p>
      <w:pPr>
        <w:spacing w:line="360" w:lineRule="auto"/>
        <w:rPr>
          <w:rFonts w:hint="eastAsia"/>
          <w:sz w:val="28"/>
          <w:szCs w:val="28"/>
        </w:rPr>
      </w:pPr>
      <w:r>
        <w:rPr>
          <w:rFonts w:hint="eastAsia"/>
          <w:sz w:val="28"/>
          <w:szCs w:val="28"/>
        </w:rPr>
        <w:t>坚持计划生育的基本国策，启动实施一方是独生子女的夫妇可生育两个孩子的政策，逐步调整完善生育政策，促进人口长期均衡发展。</w:t>
      </w:r>
    </w:p>
    <w:p>
      <w:pPr>
        <w:spacing w:line="360" w:lineRule="auto"/>
        <w:ind w:firstLine="560" w:firstLineChars="200"/>
        <w:rPr>
          <w:rFonts w:hint="eastAsia"/>
          <w:sz w:val="28"/>
          <w:szCs w:val="28"/>
        </w:rPr>
      </w:pPr>
      <w:r>
        <w:rPr>
          <w:rFonts w:hint="eastAsia"/>
          <w:sz w:val="28"/>
          <w:szCs w:val="28"/>
        </w:rPr>
        <w:t>十三、创新社会治理体制</w:t>
      </w:r>
    </w:p>
    <w:p>
      <w:pPr>
        <w:spacing w:line="360" w:lineRule="auto"/>
        <w:rPr>
          <w:rFonts w:hint="eastAsia"/>
          <w:sz w:val="28"/>
          <w:szCs w:val="28"/>
        </w:rPr>
      </w:pPr>
      <w:r>
        <w:rPr>
          <w:rFonts w:hint="eastAsia"/>
          <w:sz w:val="28"/>
          <w:szCs w:val="28"/>
        </w:rPr>
        <w:t>创新社会治理，必须着眼于维护最广大人民根本利益，最大限度增加和谐因素，增强社会发展活力，提高社会治理水平，全面推进平安中国建设，维护国家安全，确保人民安居乐业、社会安定有序。</w:t>
      </w:r>
    </w:p>
    <w:p>
      <w:pPr>
        <w:spacing w:line="360" w:lineRule="auto"/>
        <w:ind w:firstLine="560" w:firstLineChars="200"/>
        <w:rPr>
          <w:rFonts w:hint="eastAsia"/>
          <w:sz w:val="28"/>
          <w:szCs w:val="28"/>
        </w:rPr>
      </w:pPr>
      <w:r>
        <w:rPr>
          <w:rFonts w:hint="eastAsia"/>
          <w:sz w:val="28"/>
          <w:szCs w:val="28"/>
        </w:rPr>
        <w:t>（47）改进社会治理方式。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spacing w:line="360" w:lineRule="auto"/>
        <w:ind w:firstLine="560" w:firstLineChars="200"/>
        <w:rPr>
          <w:rFonts w:hint="eastAsia"/>
          <w:sz w:val="28"/>
          <w:szCs w:val="28"/>
        </w:rPr>
      </w:pPr>
      <w:r>
        <w:rPr>
          <w:rFonts w:hint="eastAsia"/>
          <w:sz w:val="28"/>
          <w:szCs w:val="28"/>
        </w:rPr>
        <w:t>（48）激发社会组织活力。正确处理政府和社会关系，加快实施政社分开，推进社会组织明确权责、依法自治、发挥作用。适合由社会组织提供的公共服务和解决的事项，交由社会组织承担。支持和发展志愿服务组织。限期实现行业协会商会与行政机关真正脱钩，重点培育和优先发展行业协会商会类、科技类、公益慈善类、城乡社区服务类社会组织，成立时直接依法申请登记。加强对社会组织和在华境外非政府组织的管理，引导它们依法开展活动。</w:t>
      </w:r>
    </w:p>
    <w:p>
      <w:pPr>
        <w:spacing w:line="360" w:lineRule="auto"/>
        <w:ind w:firstLine="560" w:firstLineChars="200"/>
        <w:rPr>
          <w:rFonts w:hint="eastAsia"/>
          <w:sz w:val="28"/>
          <w:szCs w:val="28"/>
        </w:rPr>
      </w:pPr>
      <w:r>
        <w:rPr>
          <w:rFonts w:hint="eastAsia"/>
          <w:sz w:val="28"/>
          <w:szCs w:val="28"/>
        </w:rPr>
        <w:t>（49）创新有效预防和化解社会矛盾体制。健全重大决策社会稳定风险评估机制。建立畅通有序的诉求表达、心理干预、矛盾调处、权益保障机制，使群众问题能反映、矛盾能化解、权益有保障。</w:t>
      </w:r>
    </w:p>
    <w:p>
      <w:pPr>
        <w:spacing w:line="360" w:lineRule="auto"/>
        <w:ind w:firstLine="560" w:firstLineChars="200"/>
        <w:rPr>
          <w:rFonts w:hint="eastAsia"/>
          <w:sz w:val="28"/>
          <w:szCs w:val="28"/>
        </w:rPr>
      </w:pPr>
      <w:r>
        <w:rPr>
          <w:rFonts w:hint="eastAsia"/>
          <w:sz w:val="28"/>
          <w:szCs w:val="28"/>
        </w:rPr>
        <w:t>改革行政复议体制，健全行政复议案件审理机制，纠正违法或不当行政行为。完善人民调解、行政调解、司法调解联动工作体系，建立调处化解矛盾纠纷综合机制。改革信访工作制度，实行网上受理信访制度，健全及时就地解决群众合理诉求机制。把涉法涉诉信访纳入法治轨道解决，建立涉法涉诉信访依法终结制度。</w:t>
      </w:r>
    </w:p>
    <w:p>
      <w:pPr>
        <w:spacing w:line="360" w:lineRule="auto"/>
        <w:ind w:firstLine="560" w:firstLineChars="200"/>
        <w:rPr>
          <w:rFonts w:hint="eastAsia"/>
          <w:sz w:val="28"/>
          <w:szCs w:val="28"/>
        </w:rPr>
      </w:pPr>
      <w:r>
        <w:rPr>
          <w:rFonts w:hint="eastAsia"/>
          <w:sz w:val="28"/>
          <w:szCs w:val="28"/>
        </w:rPr>
        <w:t>（50）健全公共安全体系。完善统一权威的食品药品安全监管机构，建立最严格的覆盖全过程的监管制度，建立食品原产地可追溯制度和质量标识制度，保障食品药品安全。深化安全生产管理体制改革，建立隐患排查治理体系和安全预防控制体系，遏制重特大安全事故。健全防灾减灾救灾体制。加强社会治安综合治理，创新立体化社会治安防控体系，依法严密防范和惩治各类违法犯罪活动。</w:t>
      </w:r>
    </w:p>
    <w:p>
      <w:pPr>
        <w:spacing w:line="360" w:lineRule="auto"/>
        <w:ind w:firstLine="560" w:firstLineChars="200"/>
        <w:rPr>
          <w:rFonts w:hint="eastAsia"/>
          <w:sz w:val="28"/>
          <w:szCs w:val="28"/>
        </w:rPr>
      </w:pPr>
      <w:r>
        <w:rPr>
          <w:rFonts w:hint="eastAsia"/>
          <w:sz w:val="28"/>
          <w:szCs w:val="28"/>
        </w:rPr>
        <w:t>坚持积极利用、科学发展、依法管理、确保安全的方针，加大依法管理网络力度，加快完善互联网管理领导体制，确保国家网络和信息安全。</w:t>
      </w:r>
    </w:p>
    <w:p>
      <w:pPr>
        <w:spacing w:line="360" w:lineRule="auto"/>
        <w:ind w:firstLine="560" w:firstLineChars="200"/>
        <w:rPr>
          <w:rFonts w:hint="eastAsia"/>
          <w:sz w:val="28"/>
          <w:szCs w:val="28"/>
        </w:rPr>
      </w:pPr>
      <w:r>
        <w:rPr>
          <w:rFonts w:hint="eastAsia"/>
          <w:sz w:val="28"/>
          <w:szCs w:val="28"/>
        </w:rPr>
        <w:t>设立国家安全委员会，完善国家安全体制和国家安全战略，确保国家安全。</w:t>
      </w:r>
    </w:p>
    <w:p>
      <w:pPr>
        <w:spacing w:line="360" w:lineRule="auto"/>
        <w:ind w:firstLine="560" w:firstLineChars="200"/>
        <w:rPr>
          <w:rFonts w:hint="eastAsia"/>
          <w:sz w:val="28"/>
          <w:szCs w:val="28"/>
        </w:rPr>
      </w:pPr>
      <w:r>
        <w:rPr>
          <w:rFonts w:hint="eastAsia"/>
          <w:sz w:val="28"/>
          <w:szCs w:val="28"/>
        </w:rPr>
        <w:t>十四、加快生态文明制度建设</w:t>
      </w:r>
    </w:p>
    <w:p>
      <w:pPr>
        <w:spacing w:line="360" w:lineRule="auto"/>
        <w:ind w:firstLine="560" w:firstLineChars="200"/>
        <w:rPr>
          <w:rFonts w:hint="eastAsia"/>
          <w:sz w:val="28"/>
          <w:szCs w:val="28"/>
        </w:rPr>
      </w:pPr>
      <w:r>
        <w:rPr>
          <w:rFonts w:hint="eastAsia"/>
          <w:sz w:val="28"/>
          <w:szCs w:val="28"/>
        </w:rPr>
        <w:t>建设生态文明，必须建立系统完整的生态文明制度体系，实行最严格的源头保护制度、损害赔偿制度、责任追究制度，完善环境治理和生态修复制度，用制度保护生态环境。</w:t>
      </w:r>
    </w:p>
    <w:p>
      <w:pPr>
        <w:spacing w:line="360" w:lineRule="auto"/>
        <w:ind w:firstLine="560" w:firstLineChars="200"/>
        <w:rPr>
          <w:rFonts w:hint="eastAsia"/>
          <w:sz w:val="28"/>
          <w:szCs w:val="28"/>
        </w:rPr>
      </w:pPr>
      <w:r>
        <w:rPr>
          <w:rFonts w:hint="eastAsia"/>
          <w:sz w:val="28"/>
          <w:szCs w:val="28"/>
        </w:rPr>
        <w:t>（51）健全自然资源资产产权制度和用途管制制度。对水流、森林、山岭、草原、荒地、滩涂等自然生态空间进行统一确权登记，形成归属清晰、权责明确、监管有效的自然资源资产产权制度。建立空间规划体系，划定生产、生活、生态空间开发管制界限，落实用途管制。健全能源、水、土地节约集约使用制度。</w:t>
      </w:r>
    </w:p>
    <w:p>
      <w:pPr>
        <w:spacing w:line="360" w:lineRule="auto"/>
        <w:ind w:firstLine="560" w:firstLineChars="200"/>
        <w:rPr>
          <w:rFonts w:hint="eastAsia"/>
          <w:sz w:val="28"/>
          <w:szCs w:val="28"/>
        </w:rPr>
      </w:pPr>
      <w:r>
        <w:rPr>
          <w:rFonts w:hint="eastAsia"/>
          <w:sz w:val="28"/>
          <w:szCs w:val="28"/>
        </w:rPr>
        <w:t>健全国家自然资源资产管理体制，统一行使全民所有自然资源资产所有者职责。完善自然资源监管体制，统一行使所有国土空间用途管制职责。</w:t>
      </w:r>
    </w:p>
    <w:p>
      <w:pPr>
        <w:spacing w:line="360" w:lineRule="auto"/>
        <w:ind w:firstLine="560" w:firstLineChars="200"/>
        <w:rPr>
          <w:rFonts w:hint="eastAsia"/>
          <w:sz w:val="28"/>
          <w:szCs w:val="28"/>
        </w:rPr>
      </w:pPr>
      <w:r>
        <w:rPr>
          <w:rFonts w:hint="eastAsia"/>
          <w:sz w:val="28"/>
          <w:szCs w:val="28"/>
        </w:rPr>
        <w:t>（52）划定生态保护红线。坚定不移实施主体功能区制度，建立国土空间开发保护制度，严格按照主体功能区定位推动发展，建立国家公园体制。建立资源环境承载能力监测预警机制，对水土资源、环境容量和海洋资源超载区域实行限制性措施。对限制开发区域和生态脆弱的国家扶贫开发工作重点县取消地区生产总值考核。</w:t>
      </w:r>
    </w:p>
    <w:p>
      <w:pPr>
        <w:spacing w:line="360" w:lineRule="auto"/>
        <w:rPr>
          <w:rFonts w:hint="eastAsia"/>
          <w:sz w:val="28"/>
          <w:szCs w:val="28"/>
        </w:rPr>
      </w:pPr>
      <w:r>
        <w:rPr>
          <w:rFonts w:hint="eastAsia"/>
          <w:sz w:val="28"/>
          <w:szCs w:val="28"/>
        </w:rPr>
        <w:t>探索编制自然资源资产负债表，对领导干部实行自然资源资产离任审计。建立生态环境损害责任终身追究制。</w:t>
      </w:r>
    </w:p>
    <w:p>
      <w:pPr>
        <w:spacing w:line="360" w:lineRule="auto"/>
        <w:ind w:firstLine="560" w:firstLineChars="200"/>
        <w:rPr>
          <w:rFonts w:hint="eastAsia"/>
          <w:sz w:val="28"/>
          <w:szCs w:val="28"/>
        </w:rPr>
      </w:pPr>
      <w:r>
        <w:rPr>
          <w:rFonts w:hint="eastAsia"/>
          <w:sz w:val="28"/>
          <w:szCs w:val="28"/>
        </w:rPr>
        <w:t>（53）实行资源有偿使用制度和生态补偿制度。加快自然资源及其产品价格改革，全面反映市场供求、资源稀缺程度、生态环境损害成本和修复效益。坚持使用资源付费和谁污染环境、谁破坏生态谁付费原则，逐步将资源税扩展到占用各种自然生态空间。稳定和扩大退耕还林、退牧还草范围，调整严重污染和地下水严重超采区耕地用途，有序实现耕地、河湖休养生息。建立有效调节工业用地和居住用地合理比价机制，提高工业用地价格。坚持谁受益、谁补偿原则，完善对重点生态功能区的生态补偿机制，推动地区间建立横向生态补偿制度。发展环保市场，推行节能量、碳排放权、排污权、水权交易制度，建立吸引社会资本投入生态环境保护的市场化机制，推行环境污染第三方治理。</w:t>
      </w:r>
    </w:p>
    <w:p>
      <w:pPr>
        <w:spacing w:line="360" w:lineRule="auto"/>
        <w:ind w:firstLine="560" w:firstLineChars="200"/>
        <w:rPr>
          <w:rFonts w:hint="eastAsia"/>
          <w:sz w:val="28"/>
          <w:szCs w:val="28"/>
        </w:rPr>
      </w:pPr>
      <w:r>
        <w:rPr>
          <w:rFonts w:hint="eastAsia"/>
          <w:sz w:val="28"/>
          <w:szCs w:val="28"/>
        </w:rPr>
        <w:t>（54）改革生态环境保护管理体制。建立和完善严格监管所有污染物排放的环境保护管理制度，独立进行环境监管和行政执法。建立陆海统筹的生态系统保护修复和污染防治区域联动机制。健全国有林区经营管理体制，完善集体林权制度改革。及时公布环境信息，健全举报制度，加强社会监督。完善污染物排放许可制，实行企事业单位污染物排放总量控制制度。对造成生态环境损害的责任者严格实行赔偿制度，依法追究刑事责任。</w:t>
      </w:r>
    </w:p>
    <w:p>
      <w:pPr>
        <w:spacing w:line="360" w:lineRule="auto"/>
        <w:ind w:firstLine="560" w:firstLineChars="200"/>
        <w:rPr>
          <w:rFonts w:hint="eastAsia"/>
          <w:sz w:val="28"/>
          <w:szCs w:val="28"/>
        </w:rPr>
      </w:pPr>
      <w:r>
        <w:rPr>
          <w:rFonts w:hint="eastAsia"/>
          <w:sz w:val="28"/>
          <w:szCs w:val="28"/>
        </w:rPr>
        <w:t>十五、深化国防和军队改革</w:t>
      </w:r>
    </w:p>
    <w:p>
      <w:pPr>
        <w:spacing w:line="360" w:lineRule="auto"/>
        <w:ind w:firstLine="560" w:firstLineChars="200"/>
        <w:rPr>
          <w:rFonts w:hint="eastAsia"/>
          <w:sz w:val="28"/>
          <w:szCs w:val="28"/>
        </w:rPr>
      </w:pPr>
      <w:r>
        <w:rPr>
          <w:rFonts w:hint="eastAsia"/>
          <w:sz w:val="28"/>
          <w:szCs w:val="28"/>
        </w:rPr>
        <w:t>紧紧围绕建设一支听党指挥、能打胜仗、作风优良的人民军队这一党在新形势下的强军目标，着力解决制约国防和军队建设发展的突出矛盾和问题，创新发展军事理论，加强军事战略指导，完善新时期军事战略方针，构建中国特色现代军事力量体系。</w:t>
      </w:r>
    </w:p>
    <w:p>
      <w:pPr>
        <w:spacing w:line="360" w:lineRule="auto"/>
        <w:ind w:firstLine="560" w:firstLineChars="200"/>
        <w:rPr>
          <w:rFonts w:hint="eastAsia"/>
          <w:sz w:val="28"/>
          <w:szCs w:val="28"/>
        </w:rPr>
      </w:pPr>
      <w:r>
        <w:rPr>
          <w:rFonts w:hint="eastAsia"/>
          <w:sz w:val="28"/>
          <w:szCs w:val="28"/>
        </w:rPr>
        <w:t>（55）深化军队体制编制调整改革。推进领导管理体制改革，优化军委总部领导机关职能配置和机构设置，完善各军兵种领导管理体制。健全军委联合作战指挥机构和战区联合作战指挥体制，推进联合作战训练和保障体制改革。完善新型作战力量领导体制。加强信息化建设集中统管。优化武装警察部队力量结构和指挥管理体制。</w:t>
      </w:r>
    </w:p>
    <w:p>
      <w:pPr>
        <w:spacing w:line="360" w:lineRule="auto"/>
        <w:ind w:firstLine="560" w:firstLineChars="200"/>
        <w:rPr>
          <w:rFonts w:hint="eastAsia"/>
          <w:sz w:val="28"/>
          <w:szCs w:val="28"/>
        </w:rPr>
      </w:pPr>
      <w:r>
        <w:rPr>
          <w:rFonts w:hint="eastAsia"/>
          <w:sz w:val="28"/>
          <w:szCs w:val="28"/>
        </w:rPr>
        <w:t>优化军队规模结构，调整改善军兵种比例、官兵比例、部队与机关比例，减少非战斗机构和人员。依据不同方向安全需求和作战任务改革部队编成。加快新型作战力量建设。深化军队院校改革，健全军队院校教育、部队训练实践、军事职业教育三位一体的新型军事人才培养体系。</w:t>
      </w:r>
    </w:p>
    <w:p>
      <w:pPr>
        <w:spacing w:line="360" w:lineRule="auto"/>
        <w:ind w:firstLine="560" w:firstLineChars="200"/>
        <w:rPr>
          <w:rFonts w:hint="eastAsia"/>
          <w:sz w:val="28"/>
          <w:szCs w:val="28"/>
        </w:rPr>
      </w:pPr>
      <w:r>
        <w:rPr>
          <w:rFonts w:hint="eastAsia"/>
          <w:sz w:val="28"/>
          <w:szCs w:val="28"/>
        </w:rPr>
        <w:t>（56）推进军队政策制度调整改革。健全完善与军队职能任务需求和国家政策制度创新相适应的军事人力资源政策制度。以建立军官职业化制度为牵引，逐步形成科学规范的军队干部制度体系。健全完善文职人员制度。完善兵役制度、士官制度、退役军人安置制度改革配套政策。</w:t>
      </w:r>
    </w:p>
    <w:p>
      <w:pPr>
        <w:spacing w:line="360" w:lineRule="auto"/>
        <w:ind w:firstLine="560" w:firstLineChars="200"/>
        <w:rPr>
          <w:rFonts w:hint="eastAsia"/>
          <w:sz w:val="28"/>
          <w:szCs w:val="28"/>
        </w:rPr>
      </w:pPr>
      <w:r>
        <w:rPr>
          <w:rFonts w:hint="eastAsia"/>
          <w:sz w:val="28"/>
          <w:szCs w:val="28"/>
        </w:rPr>
        <w:t>健全军费管理制度，建立需求牵引规划、规划主导资源配置机制。健全完善经费物资管理标准制度体系。深化预算管理、集中收付、物资采购和军人医疗、保险、住房保障等制度改革。</w:t>
      </w:r>
    </w:p>
    <w:p>
      <w:pPr>
        <w:spacing w:line="360" w:lineRule="auto"/>
        <w:ind w:firstLine="560" w:firstLineChars="200"/>
        <w:rPr>
          <w:rFonts w:hint="eastAsia"/>
          <w:sz w:val="28"/>
          <w:szCs w:val="28"/>
        </w:rPr>
      </w:pPr>
      <w:r>
        <w:rPr>
          <w:rFonts w:hint="eastAsia"/>
          <w:sz w:val="28"/>
          <w:szCs w:val="28"/>
        </w:rPr>
        <w:t>健全军事法规制度体系，探索改进部队科学管理的方式方法。</w:t>
      </w:r>
    </w:p>
    <w:p>
      <w:pPr>
        <w:spacing w:line="360" w:lineRule="auto"/>
        <w:ind w:firstLine="560" w:firstLineChars="200"/>
        <w:rPr>
          <w:rFonts w:hint="eastAsia"/>
          <w:sz w:val="28"/>
          <w:szCs w:val="28"/>
        </w:rPr>
      </w:pPr>
      <w:r>
        <w:rPr>
          <w:rFonts w:hint="eastAsia"/>
          <w:sz w:val="28"/>
          <w:szCs w:val="28"/>
        </w:rPr>
        <w:t>（57）推动军民融合深度发展。在国家层面建立推动军民融合发展的统一领导、军地协调、需求对接、资源共享机制。健全国防工业体系，完善国防科技协同创新体制，改革国防科研生产管理和武器装备采购体制机制，引导优势民营企业进入军品科研生产和维修领域。改革完善依托国民教育培养军事人才的政策制度。拓展军队保障社会化领域。深化国防教育改革。健全国防动员体制机制，完善平时征用和战时动员法规制度。深化民兵预备役体制改革。调整理顺边海空防管理体制机制。</w:t>
      </w:r>
    </w:p>
    <w:p>
      <w:pPr>
        <w:spacing w:line="360" w:lineRule="auto"/>
        <w:ind w:firstLine="560" w:firstLineChars="200"/>
        <w:rPr>
          <w:rFonts w:hint="eastAsia"/>
          <w:sz w:val="28"/>
          <w:szCs w:val="28"/>
        </w:rPr>
      </w:pPr>
      <w:r>
        <w:rPr>
          <w:rFonts w:hint="eastAsia"/>
          <w:sz w:val="28"/>
          <w:szCs w:val="28"/>
        </w:rPr>
        <w:t>十六、加强和改善党对全面深化改革的领导</w:t>
      </w:r>
    </w:p>
    <w:p>
      <w:pPr>
        <w:spacing w:line="360" w:lineRule="auto"/>
        <w:ind w:firstLine="560" w:firstLineChars="200"/>
        <w:rPr>
          <w:rFonts w:hint="eastAsia"/>
          <w:sz w:val="28"/>
          <w:szCs w:val="28"/>
        </w:rPr>
      </w:pPr>
      <w:r>
        <w:rPr>
          <w:rFonts w:hint="eastAsia"/>
          <w:sz w:val="28"/>
          <w:szCs w:val="28"/>
        </w:rPr>
        <w:t>全面深化改革必须加强和改善党的领导，充分发挥党总揽全局、协调各方的领导核心作用，建设学习型、服务型、创新型的马克思主义执政党，提高党的领导水平和执政能力，确保改革取得成功。</w:t>
      </w:r>
    </w:p>
    <w:p>
      <w:pPr>
        <w:spacing w:line="360" w:lineRule="auto"/>
        <w:ind w:firstLine="560" w:firstLineChars="200"/>
        <w:rPr>
          <w:rFonts w:hint="eastAsia"/>
          <w:sz w:val="28"/>
          <w:szCs w:val="28"/>
        </w:rPr>
      </w:pPr>
      <w:r>
        <w:rPr>
          <w:rFonts w:hint="eastAsia"/>
          <w:sz w:val="28"/>
          <w:szCs w:val="28"/>
        </w:rPr>
        <w:t>（58）全党同志要把思想和行动统一到中央关于全面深化改革重大决策部署上来，正确处理中央和地方、全局和局部、当前和长远的关系，正确对待利益格局调整，充分发扬党内民主，坚决维护中央权威，保证政令畅通，坚定不移实现中央改革决策部署。</w:t>
      </w:r>
    </w:p>
    <w:p>
      <w:pPr>
        <w:spacing w:line="360" w:lineRule="auto"/>
        <w:ind w:firstLine="560" w:firstLineChars="200"/>
        <w:rPr>
          <w:rFonts w:hint="eastAsia"/>
          <w:sz w:val="28"/>
          <w:szCs w:val="28"/>
        </w:rPr>
      </w:pPr>
      <w:r>
        <w:rPr>
          <w:rFonts w:hint="eastAsia"/>
          <w:sz w:val="28"/>
          <w:szCs w:val="28"/>
        </w:rPr>
        <w:t>中央成立全面深化改革领导小组，负责改革总体设计、统筹协调、整体推进、督促落实。</w:t>
      </w:r>
    </w:p>
    <w:p>
      <w:pPr>
        <w:spacing w:line="360" w:lineRule="auto"/>
        <w:ind w:firstLine="560" w:firstLineChars="200"/>
        <w:rPr>
          <w:rFonts w:hint="eastAsia"/>
          <w:sz w:val="28"/>
          <w:szCs w:val="28"/>
        </w:rPr>
      </w:pPr>
      <w:r>
        <w:rPr>
          <w:rFonts w:hint="eastAsia"/>
          <w:sz w:val="28"/>
          <w:szCs w:val="28"/>
        </w:rPr>
        <w:t>各级党委要切实履行对改革的领导责任，完善科学民主决策机制，以重大问题为导向，把各项改革举措落到实处。加强各级领导班子建设，完善干部教育培训和实践锻炼制度，不断提高领导班子和领导干部推动改革能力。创新基层党建工作，健全党的基层组织体系，充分发挥基层党组织的战斗堡垒作用，引导广大党员积极投身改革事业，发扬“钉钉子”精神，抓铁有痕、踏石留印，为全面深化改革作出积极贡献。</w:t>
      </w:r>
    </w:p>
    <w:p>
      <w:pPr>
        <w:spacing w:line="360" w:lineRule="auto"/>
        <w:ind w:firstLine="560" w:firstLineChars="200"/>
        <w:rPr>
          <w:rFonts w:hint="eastAsia"/>
          <w:sz w:val="28"/>
          <w:szCs w:val="28"/>
        </w:rPr>
      </w:pPr>
      <w:r>
        <w:rPr>
          <w:rFonts w:hint="eastAsia"/>
          <w:sz w:val="28"/>
          <w:szCs w:val="28"/>
        </w:rPr>
        <w:t>（59）全面深化改革，需要有力的组织保证和人才支撑。坚持党管干部原则，深化干部人事制度改革，构建有效管用、简便易行的选人用人机制，使各方面优秀干部充分涌现。发挥党组织领导和把关作用，强化党委（党组）、分管领导和组织部门在干部选拔任用中的权重和干部考察识别的责任，改革和完善干部考核评价制度，改进竞争性选拔干部办法，改进优秀年轻干部培养选拔机制，区分实施选任制和委任制干部选拔方式，坚决纠正唯票取人、唯分取人等现象，用好各年龄段干部，真正把信念坚定、为民服务、勤政务实、敢于担当、清正廉洁的好干部选拔出来。</w:t>
      </w:r>
    </w:p>
    <w:p>
      <w:pPr>
        <w:spacing w:line="360" w:lineRule="auto"/>
        <w:ind w:firstLine="560" w:firstLineChars="200"/>
        <w:rPr>
          <w:rFonts w:hint="eastAsia"/>
          <w:sz w:val="28"/>
          <w:szCs w:val="28"/>
        </w:rPr>
      </w:pPr>
      <w:r>
        <w:rPr>
          <w:rFonts w:hint="eastAsia"/>
          <w:sz w:val="28"/>
          <w:szCs w:val="28"/>
        </w:rPr>
        <w:t>打破干部部门化，拓宽选人视野和渠道，加强干部跨条块跨领域交流。破除“官本位”观念，推进干部能上能下、能进能出。完善和落实领导干部问责制，完善从严管理干部队伍制度体系。深化公务员分类改革，推行公务员职务与职级并行、职级与待遇挂钩制度，加快建立专业技术类、行政执法类公务员和聘任人员管理制度。</w:t>
      </w:r>
    </w:p>
    <w:p>
      <w:pPr>
        <w:spacing w:line="360" w:lineRule="auto"/>
        <w:ind w:firstLine="560" w:firstLineChars="200"/>
        <w:rPr>
          <w:rFonts w:hint="eastAsia"/>
          <w:sz w:val="28"/>
          <w:szCs w:val="28"/>
        </w:rPr>
      </w:pPr>
      <w:r>
        <w:rPr>
          <w:rFonts w:hint="eastAsia"/>
          <w:sz w:val="28"/>
          <w:szCs w:val="28"/>
        </w:rPr>
        <w:t>建立集聚人才体制机制，择天下英才而用之。打破体制壁垒，扫除身份障碍，让人人都有成长成才、脱颖而出的通道，让各类人才都有施展才华的广阔天地。完善党政机关、企事业单位、社会各方面人才顺畅流动的制度体系。健全人才向基层流动、向艰苦地区和岗位流动、在一线创业的激励机制。加快形成具有国际竞争力的人才制度优势，完善人才评价机制，增强人才政策开放度，广泛吸引境外优秀人才回国或来华创业发展。</w:t>
      </w:r>
    </w:p>
    <w:p>
      <w:pPr>
        <w:spacing w:line="360" w:lineRule="auto"/>
        <w:ind w:firstLine="560" w:firstLineChars="200"/>
        <w:rPr>
          <w:rFonts w:hint="eastAsia"/>
          <w:sz w:val="28"/>
          <w:szCs w:val="28"/>
        </w:rPr>
      </w:pPr>
      <w:r>
        <w:rPr>
          <w:rFonts w:hint="eastAsia"/>
          <w:sz w:val="28"/>
          <w:szCs w:val="28"/>
        </w:rPr>
        <w:t>（60）人民是改革的主体，要坚持党的群众路线，建立社会参与机制，充分发挥人民群众积极性、主动性、创造性，充分发挥工会、共青团、妇联等人民团体作用，齐心协力推进改革。鼓励地方、基层和群众大胆探索，加强重大改革试点工作，及时总结经验，宽容改革失误，加强宣传和舆论引导，为全面深化改革营造良好社会环境。</w:t>
      </w:r>
    </w:p>
    <w:p>
      <w:pPr>
        <w:spacing w:line="360" w:lineRule="auto"/>
        <w:ind w:firstLine="560" w:firstLineChars="200"/>
        <w:rPr>
          <w:rFonts w:hint="eastAsia"/>
          <w:sz w:val="28"/>
          <w:szCs w:val="28"/>
        </w:rPr>
      </w:pPr>
      <w:r>
        <w:rPr>
          <w:rFonts w:hint="eastAsia"/>
          <w:sz w:val="28"/>
          <w:szCs w:val="28"/>
        </w:rPr>
        <w:t>全党同志要紧密团结在以习近平同志为总书记的党中央周围，锐意进取，攻坚克难，谱写改革开放伟大事业历史新篇章，为全面建成小康社会、不断夺取中国特色社会主义新胜利、实现中华民族伟大复兴的中国梦而奋斗！</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dobe 黑体 Std R">
    <w:altName w:val="黑体"/>
    <w:panose1 w:val="00000000000000000000"/>
    <w:charset w:val="86"/>
    <w:family w:val="decorative"/>
    <w:pitch w:val="default"/>
    <w:sig w:usb0="00000000" w:usb1="00000000" w:usb2="00000010" w:usb3="00000000" w:csb0="00060007" w:csb1="0000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黑体">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372B3"/>
    <w:rsid w:val="1EA372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2016-01-14T15:02:00Z</dcterms:created>
  <dc:creator>刘洁</dc:creator>
  <cp:lastModifiedBy>刘洁</cp:lastModifiedBy>
  <dcterms:modified xsi:type="dcterms:W3CDTF">2016-01-14T15:02:26Z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